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1A188F20" w:rsidR="00277E39" w:rsidRPr="006419D2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4"/>
          <w:szCs w:val="14"/>
          <w:u w:val="single"/>
          <w:lang w:val="ru-RU"/>
        </w:rPr>
      </w:pPr>
      <w:r w:rsidRPr="006419D2">
        <w:rPr>
          <w:rFonts w:ascii="Times New Roman" w:hAnsi="Times New Roman"/>
          <w:b w:val="0"/>
          <w:sz w:val="14"/>
          <w:szCs w:val="14"/>
        </w:rPr>
        <w:t>По</w:t>
      </w:r>
      <w:r w:rsidR="007B21AE" w:rsidRPr="006419D2">
        <w:rPr>
          <w:rFonts w:ascii="Times New Roman" w:hAnsi="Times New Roman"/>
          <w:b w:val="0"/>
          <w:sz w:val="14"/>
          <w:szCs w:val="14"/>
          <w:lang w:val="ru-RU"/>
        </w:rPr>
        <w:t xml:space="preserve"> </w:t>
      </w:r>
      <w:r w:rsidRPr="006419D2">
        <w:rPr>
          <w:rFonts w:ascii="Times New Roman" w:hAnsi="Times New Roman"/>
          <w:b w:val="0"/>
          <w:sz w:val="14"/>
          <w:szCs w:val="14"/>
        </w:rPr>
        <w:t xml:space="preserve"> состоянию </w:t>
      </w:r>
      <w:r w:rsidR="00023288" w:rsidRPr="006419D2">
        <w:rPr>
          <w:rFonts w:ascii="Times New Roman" w:hAnsi="Times New Roman"/>
          <w:b w:val="0"/>
          <w:sz w:val="14"/>
          <w:szCs w:val="14"/>
        </w:rPr>
        <w:t xml:space="preserve">  </w:t>
      </w:r>
      <w:r w:rsidR="007A3524" w:rsidRPr="006419D2">
        <w:rPr>
          <w:rFonts w:ascii="Times New Roman" w:hAnsi="Times New Roman"/>
          <w:b w:val="0"/>
          <w:sz w:val="14"/>
          <w:szCs w:val="14"/>
          <w:u w:val="single"/>
        </w:rPr>
        <w:t xml:space="preserve">на </w:t>
      </w:r>
      <w:r w:rsidR="00E0762C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8A00E5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0</w:t>
      </w:r>
      <w:r w:rsidR="00A05146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8</w:t>
      </w:r>
      <w:r w:rsidR="00E012E1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8A00E5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0</w:t>
      </w:r>
      <w:r w:rsidR="00FF78EA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270C40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1335F7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202</w:t>
      </w:r>
      <w:r w:rsidR="008A00E5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4</w:t>
      </w:r>
      <w:r w:rsidR="00481E84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036164" w:rsidRPr="006419D2">
        <w:rPr>
          <w:rFonts w:ascii="Times New Roman" w:hAnsi="Times New Roman"/>
          <w:b w:val="0"/>
          <w:sz w:val="14"/>
          <w:szCs w:val="14"/>
          <w:u w:val="single"/>
        </w:rPr>
        <w:t>г</w:t>
      </w:r>
      <w:r w:rsidR="00036164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E0762C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534295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B869DB" w:rsidRPr="006419D2">
        <w:rPr>
          <w:rFonts w:ascii="Times New Roman" w:hAnsi="Times New Roman"/>
          <w:b w:val="0"/>
          <w:sz w:val="14"/>
          <w:szCs w:val="14"/>
          <w:u w:val="single"/>
          <w:lang w:val="ru-RU"/>
        </w:rPr>
        <w:t>.00</w:t>
      </w:r>
      <w:r w:rsidRPr="006419D2">
        <w:rPr>
          <w:rFonts w:ascii="Times New Roman" w:hAnsi="Times New Roman"/>
          <w:b w:val="0"/>
          <w:sz w:val="14"/>
          <w:szCs w:val="14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5BC4A2B9" w:rsidR="00DB12B5" w:rsidRPr="00A05146" w:rsidRDefault="00E537FA" w:rsidP="00A05146">
            <w:pPr>
              <w:jc w:val="center"/>
              <w:rPr>
                <w:b/>
                <w:sz w:val="10"/>
                <w:szCs w:val="10"/>
              </w:rPr>
            </w:pPr>
            <w:r w:rsidRPr="00172013">
              <w:rPr>
                <w:b/>
                <w:color w:val="FF0000"/>
                <w:sz w:val="10"/>
                <w:szCs w:val="10"/>
              </w:rPr>
              <w:t xml:space="preserve">Понедельник </w:t>
            </w:r>
            <w:r w:rsidR="008A00E5" w:rsidRPr="00172013">
              <w:rPr>
                <w:b/>
                <w:color w:val="FF0000"/>
                <w:sz w:val="10"/>
                <w:szCs w:val="10"/>
              </w:rPr>
              <w:t>0</w:t>
            </w:r>
            <w:r w:rsidR="00A05146" w:rsidRPr="00172013">
              <w:rPr>
                <w:b/>
                <w:color w:val="FF0000"/>
                <w:sz w:val="10"/>
                <w:szCs w:val="10"/>
              </w:rPr>
              <w:t>8</w:t>
            </w:r>
            <w:r w:rsidR="00B1770B" w:rsidRPr="00172013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172013">
              <w:rPr>
                <w:b/>
                <w:color w:val="FF0000"/>
                <w:sz w:val="10"/>
                <w:szCs w:val="10"/>
              </w:rPr>
              <w:t>0</w:t>
            </w:r>
            <w:r w:rsidR="00FF78EA" w:rsidRPr="00172013">
              <w:rPr>
                <w:b/>
                <w:color w:val="FF0000"/>
                <w:sz w:val="10"/>
                <w:szCs w:val="10"/>
              </w:rPr>
              <w:t>1</w:t>
            </w:r>
            <w:r w:rsidR="00B1770B" w:rsidRPr="00172013">
              <w:rPr>
                <w:b/>
                <w:color w:val="FF0000"/>
                <w:sz w:val="10"/>
                <w:szCs w:val="10"/>
              </w:rPr>
              <w:t>.202</w:t>
            </w:r>
            <w:r w:rsidR="008A00E5" w:rsidRPr="00172013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19E265C3" w:rsidR="00DB12B5" w:rsidRPr="00A05146" w:rsidRDefault="00E537FA" w:rsidP="00A0514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05146" w:rsidRPr="00A05146">
              <w:rPr>
                <w:b/>
                <w:sz w:val="10"/>
                <w:szCs w:val="10"/>
              </w:rPr>
              <w:t>9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05071A18" w:rsidR="00DB12B5" w:rsidRPr="00A05146" w:rsidRDefault="00E537FA" w:rsidP="00A0514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A05146" w:rsidRPr="00A05146">
              <w:rPr>
                <w:b/>
                <w:sz w:val="10"/>
                <w:szCs w:val="10"/>
              </w:rPr>
              <w:t>1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70164C77" w:rsidR="00DB12B5" w:rsidRPr="00A05146" w:rsidRDefault="00E537FA" w:rsidP="00A0514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A05146" w:rsidRPr="00A05146">
              <w:rPr>
                <w:b/>
                <w:sz w:val="10"/>
                <w:szCs w:val="10"/>
              </w:rPr>
              <w:t>11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33560F0A" w:rsidR="00DB12B5" w:rsidRPr="00A05146" w:rsidRDefault="00E0762C" w:rsidP="00A0514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Пятница </w:t>
            </w:r>
            <w:r w:rsidR="00A05146" w:rsidRPr="00A05146">
              <w:rPr>
                <w:b/>
                <w:sz w:val="10"/>
                <w:szCs w:val="10"/>
              </w:rPr>
              <w:t>12</w:t>
            </w:r>
            <w:r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Pr="00A05146">
              <w:rPr>
                <w:b/>
                <w:sz w:val="10"/>
                <w:szCs w:val="10"/>
              </w:rPr>
              <w:t>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17DFBEC3" w:rsidR="00DB12B5" w:rsidRPr="003357AF" w:rsidRDefault="00B17FD1" w:rsidP="00A0514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A05146">
              <w:rPr>
                <w:b/>
                <w:color w:val="FF0000"/>
                <w:sz w:val="10"/>
                <w:szCs w:val="10"/>
              </w:rPr>
              <w:t>13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24D87E63" w:rsidR="00DB12B5" w:rsidRPr="003357AF" w:rsidRDefault="00E0762C" w:rsidP="00A051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A05146">
              <w:rPr>
                <w:b/>
                <w:color w:val="FF0000"/>
                <w:sz w:val="10"/>
                <w:szCs w:val="10"/>
              </w:rPr>
              <w:t>14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21EB7E9F" w:rsidR="00C06B8D" w:rsidRPr="003357AF" w:rsidRDefault="0033379B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  <w:r w:rsidRPr="0033379B">
              <w:rPr>
                <w:color w:val="FF0000"/>
                <w:sz w:val="10"/>
                <w:szCs w:val="10"/>
              </w:rPr>
              <w:t>Новогодние каникулы</w:t>
            </w:r>
          </w:p>
        </w:tc>
        <w:tc>
          <w:tcPr>
            <w:tcW w:w="601" w:type="pct"/>
            <w:shd w:val="clear" w:color="auto" w:fill="auto"/>
          </w:tcPr>
          <w:p w14:paraId="3B73B2FC" w14:textId="5BE14A86" w:rsidR="0002728C" w:rsidRPr="001230CC" w:rsidRDefault="0002728C" w:rsidP="002A3D30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09ECC8D5" w:rsidR="00FD5C89" w:rsidRPr="003357AF" w:rsidRDefault="00FD5C89" w:rsidP="0047517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7038741" w14:textId="77777777" w:rsidR="0033379B" w:rsidRPr="0033379B" w:rsidRDefault="0033379B" w:rsidP="0033379B">
            <w:pPr>
              <w:rPr>
                <w:color w:val="FF0000"/>
                <w:sz w:val="10"/>
                <w:szCs w:val="10"/>
              </w:rPr>
            </w:pPr>
            <w:r w:rsidRPr="0033379B">
              <w:rPr>
                <w:color w:val="FF0000"/>
                <w:sz w:val="10"/>
                <w:szCs w:val="10"/>
              </w:rPr>
              <w:t>Международный день «спасибо»</w:t>
            </w:r>
          </w:p>
          <w:p w14:paraId="634492B5" w14:textId="1D6891E5" w:rsidR="001D2CBA" w:rsidRPr="003357AF" w:rsidRDefault="0033379B" w:rsidP="0033379B">
            <w:pPr>
              <w:rPr>
                <w:color w:val="FF0000"/>
                <w:sz w:val="10"/>
                <w:szCs w:val="10"/>
              </w:rPr>
            </w:pPr>
            <w:r w:rsidRPr="0033379B">
              <w:rPr>
                <w:color w:val="FF0000"/>
                <w:sz w:val="10"/>
                <w:szCs w:val="10"/>
              </w:rPr>
              <w:t>День заповедников и национальных парков России</w:t>
            </w:r>
          </w:p>
        </w:tc>
        <w:tc>
          <w:tcPr>
            <w:tcW w:w="601" w:type="pct"/>
            <w:shd w:val="clear" w:color="auto" w:fill="auto"/>
          </w:tcPr>
          <w:p w14:paraId="68DCC802" w14:textId="173A1936" w:rsidR="007A6970" w:rsidRPr="003357AF" w:rsidRDefault="0033379B" w:rsidP="002A3D30">
            <w:pPr>
              <w:rPr>
                <w:color w:val="FF0000"/>
                <w:sz w:val="10"/>
                <w:szCs w:val="10"/>
              </w:rPr>
            </w:pPr>
            <w:r w:rsidRPr="0033379B">
              <w:rPr>
                <w:color w:val="FF0000"/>
                <w:sz w:val="10"/>
                <w:szCs w:val="10"/>
              </w:rPr>
              <w:t>День работника прокуратуры Российской Федерации</w:t>
            </w:r>
          </w:p>
        </w:tc>
        <w:tc>
          <w:tcPr>
            <w:tcW w:w="601" w:type="pct"/>
            <w:shd w:val="clear" w:color="auto" w:fill="auto"/>
          </w:tcPr>
          <w:p w14:paraId="74654A9B" w14:textId="1A6B46EA" w:rsidR="00664AF3" w:rsidRPr="00D47A2E" w:rsidRDefault="0033379B" w:rsidP="00250CC7">
            <w:pPr>
              <w:rPr>
                <w:color w:val="FF0000"/>
                <w:sz w:val="10"/>
                <w:szCs w:val="10"/>
              </w:rPr>
            </w:pPr>
            <w:r w:rsidRPr="0033379B">
              <w:rPr>
                <w:color w:val="FF0000"/>
                <w:sz w:val="10"/>
                <w:szCs w:val="10"/>
              </w:rPr>
              <w:t>День российской печати</w:t>
            </w:r>
          </w:p>
        </w:tc>
        <w:tc>
          <w:tcPr>
            <w:tcW w:w="602" w:type="pct"/>
            <w:shd w:val="clear" w:color="auto" w:fill="auto"/>
          </w:tcPr>
          <w:p w14:paraId="718E2BF3" w14:textId="087FFDAE" w:rsidR="0037523D" w:rsidRPr="003357AF" w:rsidRDefault="0003054C" w:rsidP="0003054C">
            <w:pPr>
              <w:rPr>
                <w:color w:val="FF0000"/>
                <w:sz w:val="10"/>
                <w:szCs w:val="10"/>
              </w:rPr>
            </w:pPr>
            <w:r w:rsidRPr="0003054C">
              <w:rPr>
                <w:color w:val="FF0000"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03054C">
              <w:rPr>
                <w:color w:val="FF0000"/>
                <w:sz w:val="10"/>
                <w:szCs w:val="10"/>
              </w:rPr>
              <w:t>пло́ти</w:t>
            </w:r>
            <w:proofErr w:type="spellEnd"/>
            <w:proofErr w:type="gramEnd"/>
            <w:r w:rsidRPr="0003054C">
              <w:rPr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054C">
              <w:rPr>
                <w:color w:val="FF0000"/>
                <w:sz w:val="10"/>
                <w:szCs w:val="10"/>
              </w:rPr>
              <w:t>обре́зание</w:t>
            </w:r>
            <w:proofErr w:type="spellEnd"/>
            <w:r w:rsidRPr="0003054C">
              <w:rPr>
                <w:color w:val="FF0000"/>
                <w:sz w:val="10"/>
                <w:szCs w:val="10"/>
              </w:rPr>
              <w:t xml:space="preserve"> Господа Бога и Спасителя нашего Иисуса Христа</w:t>
            </w:r>
          </w:p>
        </w:tc>
      </w:tr>
      <w:tr w:rsidR="00746D17" w:rsidRPr="00AA08E7" w14:paraId="7254FC99" w14:textId="4E7FD928" w:rsidTr="00746D17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746D17" w:rsidRPr="00AA08E7" w:rsidRDefault="00746D1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FFFFFF" w:themeFill="background1"/>
          </w:tcPr>
          <w:p w14:paraId="17BC6AB7" w14:textId="385DF9D8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746D17" w:rsidRPr="00910B24" w:rsidRDefault="00746D17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  <w:tc>
          <w:tcPr>
            <w:tcW w:w="1203" w:type="pct"/>
            <w:gridSpan w:val="2"/>
            <w:vMerge w:val="restart"/>
            <w:shd w:val="clear" w:color="auto" w:fill="D9D9D9" w:themeFill="background1" w:themeFillShade="D9"/>
          </w:tcPr>
          <w:p w14:paraId="19BA9F96" w14:textId="22FA726A" w:rsidR="00746D17" w:rsidRPr="00444953" w:rsidRDefault="00746D17" w:rsidP="000D6F5A">
            <w:pPr>
              <w:jc w:val="center"/>
              <w:rPr>
                <w:sz w:val="10"/>
                <w:szCs w:val="10"/>
              </w:rPr>
            </w:pPr>
            <w:r w:rsidRPr="00D10B5B">
              <w:rPr>
                <w:sz w:val="10"/>
                <w:szCs w:val="10"/>
              </w:rPr>
              <w:t xml:space="preserve">В течение месяца. </w:t>
            </w:r>
            <w:r>
              <w:rPr>
                <w:sz w:val="10"/>
                <w:szCs w:val="10"/>
              </w:rPr>
              <w:t xml:space="preserve"> </w:t>
            </w:r>
            <w:r w:rsidRPr="00D10B5B">
              <w:rPr>
                <w:sz w:val="10"/>
                <w:szCs w:val="10"/>
              </w:rPr>
              <w:t>Музейно-выставочный центр «Радуга».</w:t>
            </w:r>
            <w:proofErr w:type="gramStart"/>
            <w:r w:rsidRPr="00D10B5B">
              <w:rPr>
                <w:sz w:val="10"/>
                <w:szCs w:val="10"/>
              </w:rPr>
              <w:t xml:space="preserve"> </w:t>
            </w:r>
            <w:r w:rsidR="000D6F5A">
              <w:rPr>
                <w:sz w:val="10"/>
                <w:szCs w:val="10"/>
              </w:rPr>
              <w:t>.</w:t>
            </w:r>
            <w:proofErr w:type="gramEnd"/>
            <w:r w:rsidR="000D6F5A">
              <w:rPr>
                <w:sz w:val="10"/>
                <w:szCs w:val="10"/>
              </w:rPr>
              <w:t xml:space="preserve"> </w:t>
            </w:r>
            <w:r w:rsidRPr="00D10B5B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 Выставка  "Лесной и морской пейзаж". Выставка "Рафаэль". Выставка "Планета Земля. Таиланд. Малайзия".</w:t>
            </w:r>
            <w:r>
              <w:rPr>
                <w:sz w:val="10"/>
                <w:szCs w:val="10"/>
              </w:rPr>
              <w:t xml:space="preserve"> </w:t>
            </w:r>
            <w:r w:rsidRPr="00D10B5B">
              <w:rPr>
                <w:sz w:val="10"/>
                <w:szCs w:val="10"/>
              </w:rPr>
              <w:t xml:space="preserve">Выставка работ </w:t>
            </w:r>
            <w:proofErr w:type="spellStart"/>
            <w:r w:rsidRPr="00D10B5B">
              <w:rPr>
                <w:sz w:val="10"/>
                <w:szCs w:val="10"/>
              </w:rPr>
              <w:t>Посеряевой</w:t>
            </w:r>
            <w:proofErr w:type="spellEnd"/>
            <w:r w:rsidRPr="00D10B5B">
              <w:rPr>
                <w:sz w:val="10"/>
                <w:szCs w:val="10"/>
              </w:rPr>
              <w:t xml:space="preserve"> М.П. в память о мастере </w:t>
            </w:r>
            <w:proofErr w:type="spellStart"/>
            <w:r w:rsidRPr="00D10B5B">
              <w:rPr>
                <w:sz w:val="10"/>
                <w:szCs w:val="10"/>
              </w:rPr>
              <w:t>филейно</w:t>
            </w:r>
            <w:proofErr w:type="spellEnd"/>
            <w:r w:rsidRPr="00D10B5B">
              <w:rPr>
                <w:sz w:val="10"/>
                <w:szCs w:val="10"/>
              </w:rPr>
              <w:t xml:space="preserve">-гипюрной вышивки </w:t>
            </w:r>
            <w:proofErr w:type="spellStart"/>
            <w:r w:rsidRPr="00D10B5B">
              <w:rPr>
                <w:sz w:val="10"/>
                <w:szCs w:val="10"/>
              </w:rPr>
              <w:t>Безенчукского</w:t>
            </w:r>
            <w:proofErr w:type="spellEnd"/>
            <w:r w:rsidRPr="00D10B5B">
              <w:rPr>
                <w:sz w:val="10"/>
                <w:szCs w:val="10"/>
              </w:rPr>
              <w:t xml:space="preserve"> района и Самарской области. Выставка советских новогодни</w:t>
            </w:r>
            <w:r>
              <w:rPr>
                <w:sz w:val="10"/>
                <w:szCs w:val="10"/>
              </w:rPr>
              <w:t>х игрушек "Новогодний вернисаж".</w:t>
            </w:r>
            <w:r w:rsidR="000D6F5A">
              <w:rPr>
                <w:sz w:val="10"/>
                <w:szCs w:val="10"/>
              </w:rPr>
              <w:t xml:space="preserve"> </w:t>
            </w:r>
            <w:r w:rsidRPr="00746D17">
              <w:rPr>
                <w:sz w:val="10"/>
                <w:szCs w:val="10"/>
              </w:rPr>
              <w:t>Работа интерактивной площадки "Мастерская Деда Мороза".</w:t>
            </w:r>
            <w:r w:rsidR="000D6F5A">
              <w:rPr>
                <w:sz w:val="10"/>
                <w:szCs w:val="10"/>
              </w:rPr>
              <w:t xml:space="preserve"> </w:t>
            </w:r>
            <w:r w:rsidRPr="00746D17">
              <w:rPr>
                <w:sz w:val="10"/>
                <w:szCs w:val="10"/>
              </w:rPr>
              <w:t xml:space="preserve">Выставка живописи  Кирсановой В.И., с. Залесье </w:t>
            </w:r>
            <w:proofErr w:type="spellStart"/>
            <w:r w:rsidRPr="00746D17">
              <w:rPr>
                <w:sz w:val="10"/>
                <w:szCs w:val="10"/>
              </w:rPr>
              <w:t>Безенчукский</w:t>
            </w:r>
            <w:proofErr w:type="spellEnd"/>
            <w:r w:rsidRPr="00746D17">
              <w:rPr>
                <w:sz w:val="10"/>
                <w:szCs w:val="10"/>
              </w:rPr>
              <w:t xml:space="preserve"> район. Отв. Кравченко М.И. заведующий  ОП «МВЦ». </w:t>
            </w:r>
            <w:proofErr w:type="spellStart"/>
            <w:r w:rsidRPr="00746D17">
              <w:rPr>
                <w:sz w:val="10"/>
                <w:szCs w:val="10"/>
              </w:rPr>
              <w:t>Участ</w:t>
            </w:r>
            <w:proofErr w:type="spellEnd"/>
            <w:r w:rsidRPr="00746D17">
              <w:rPr>
                <w:sz w:val="10"/>
                <w:szCs w:val="10"/>
              </w:rPr>
              <w:t>. Все возрастные категории</w:t>
            </w:r>
            <w:r w:rsidR="000D6F5A">
              <w:rPr>
                <w:sz w:val="10"/>
                <w:szCs w:val="10"/>
              </w:rPr>
              <w:t>.</w:t>
            </w:r>
          </w:p>
        </w:tc>
      </w:tr>
      <w:tr w:rsidR="00746D17" w:rsidRPr="00AA08E7" w14:paraId="2381C152" w14:textId="675267A2" w:rsidTr="000D6F5A">
        <w:trPr>
          <w:gridAfter w:val="1"/>
          <w:wAfter w:w="600" w:type="pct"/>
          <w:trHeight w:val="166"/>
        </w:trPr>
        <w:tc>
          <w:tcPr>
            <w:tcW w:w="192" w:type="pct"/>
            <w:vMerge w:val="restart"/>
          </w:tcPr>
          <w:p w14:paraId="416B5CF0" w14:textId="77777777" w:rsidR="00746D17" w:rsidRPr="00AA08E7" w:rsidRDefault="00746D1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E381086" w14:textId="0846B03C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6633FB7" w14:textId="4101DE7C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890311D" w14:textId="3FA2A454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EB8F304" w14:textId="3B762CDF" w:rsidR="00746D17" w:rsidRPr="00910B24" w:rsidRDefault="00746D17" w:rsidP="000D6F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09.00-11.00  </w:t>
            </w:r>
            <w:r w:rsidRPr="00CC0DBB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>.</w:t>
            </w:r>
            <w:r w:rsidR="000D6F5A"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Члены АК. Отв. </w:t>
            </w:r>
            <w:r w:rsidRPr="00CC0DBB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D45BF2E" w14:textId="77777777" w:rsidR="00746D17" w:rsidRDefault="00746D17" w:rsidP="00A5438A">
            <w:pPr>
              <w:jc w:val="center"/>
              <w:rPr>
                <w:sz w:val="10"/>
                <w:szCs w:val="10"/>
              </w:rPr>
            </w:pPr>
            <w:r w:rsidRPr="00A5438A">
              <w:rPr>
                <w:sz w:val="10"/>
                <w:szCs w:val="10"/>
              </w:rPr>
              <w:t xml:space="preserve">09.30 </w:t>
            </w:r>
            <w:proofErr w:type="spellStart"/>
            <w:r w:rsidRPr="00A5438A">
              <w:rPr>
                <w:sz w:val="10"/>
                <w:szCs w:val="10"/>
              </w:rPr>
              <w:t>Без</w:t>
            </w:r>
            <w:r>
              <w:rPr>
                <w:sz w:val="10"/>
                <w:szCs w:val="10"/>
              </w:rPr>
              <w:t>енчукский</w:t>
            </w:r>
            <w:proofErr w:type="spellEnd"/>
            <w:r>
              <w:rPr>
                <w:sz w:val="10"/>
                <w:szCs w:val="10"/>
              </w:rPr>
              <w:t xml:space="preserve"> районный </w:t>
            </w:r>
            <w:r w:rsidRPr="00A5438A">
              <w:rPr>
                <w:sz w:val="10"/>
                <w:szCs w:val="10"/>
              </w:rPr>
              <w:t>суд по иску ФИО о признании права собственности</w:t>
            </w:r>
            <w:r>
              <w:rPr>
                <w:sz w:val="10"/>
                <w:szCs w:val="10"/>
              </w:rPr>
              <w:t xml:space="preserve">. </w:t>
            </w:r>
          </w:p>
          <w:p w14:paraId="4EDCAF4A" w14:textId="07C42719" w:rsidR="00746D17" w:rsidRPr="00910B24" w:rsidRDefault="00746D17" w:rsidP="00A5438A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>. Титова Л.А.</w:t>
            </w:r>
          </w:p>
        </w:tc>
        <w:tc>
          <w:tcPr>
            <w:tcW w:w="1203" w:type="pct"/>
            <w:gridSpan w:val="2"/>
            <w:vMerge/>
            <w:shd w:val="clear" w:color="auto" w:fill="D9D9D9" w:themeFill="background1" w:themeFillShade="D9"/>
          </w:tcPr>
          <w:p w14:paraId="5F5EAF81" w14:textId="77777777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</w:tr>
      <w:tr w:rsidR="00746D17" w:rsidRPr="00AA08E7" w14:paraId="28D4524A" w14:textId="05A07998" w:rsidTr="00746D17">
        <w:trPr>
          <w:gridAfter w:val="1"/>
          <w:wAfter w:w="600" w:type="pct"/>
          <w:trHeight w:val="140"/>
        </w:trPr>
        <w:tc>
          <w:tcPr>
            <w:tcW w:w="192" w:type="pct"/>
            <w:vMerge/>
          </w:tcPr>
          <w:p w14:paraId="4664D873" w14:textId="77777777" w:rsidR="00746D17" w:rsidRPr="00AA08E7" w:rsidRDefault="00746D17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5D088D3" w14:textId="77777777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C1DC059" w14:textId="77777777" w:rsidR="00746D17" w:rsidRPr="00910B24" w:rsidRDefault="00746D1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C68EAED" w14:textId="77777777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00962B5" w14:textId="75795A3C" w:rsidR="00746D17" w:rsidRDefault="00746D17" w:rsidP="00D4589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6C3805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6C3805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6C3805">
              <w:rPr>
                <w:sz w:val="10"/>
                <w:szCs w:val="10"/>
              </w:rPr>
              <w:t xml:space="preserve"> Арбитражного суда </w:t>
            </w:r>
            <w:proofErr w:type="gramStart"/>
            <w:r w:rsidRPr="006C3805">
              <w:rPr>
                <w:sz w:val="10"/>
                <w:szCs w:val="10"/>
              </w:rPr>
              <w:t>СО</w:t>
            </w:r>
            <w:proofErr w:type="gramEnd"/>
            <w:r w:rsidRPr="006C3805">
              <w:rPr>
                <w:sz w:val="10"/>
                <w:szCs w:val="10"/>
              </w:rPr>
              <w:t xml:space="preserve"> </w:t>
            </w:r>
            <w:proofErr w:type="gramStart"/>
            <w:r w:rsidRPr="006C3805">
              <w:rPr>
                <w:sz w:val="10"/>
                <w:szCs w:val="10"/>
              </w:rPr>
              <w:t>по</w:t>
            </w:r>
            <w:proofErr w:type="gramEnd"/>
            <w:r w:rsidRPr="006C3805">
              <w:rPr>
                <w:sz w:val="10"/>
                <w:szCs w:val="10"/>
              </w:rPr>
              <w:t xml:space="preserve"> иску ООО «</w:t>
            </w:r>
            <w:proofErr w:type="spellStart"/>
            <w:r w:rsidRPr="006C3805">
              <w:rPr>
                <w:sz w:val="10"/>
                <w:szCs w:val="10"/>
              </w:rPr>
              <w:t>Диастрой</w:t>
            </w:r>
            <w:proofErr w:type="spellEnd"/>
            <w:r w:rsidRPr="006C3805">
              <w:rPr>
                <w:sz w:val="10"/>
                <w:szCs w:val="10"/>
              </w:rPr>
              <w:t>» к Комитету по строительству Администрации района о взыска</w:t>
            </w:r>
            <w:r w:rsidR="00D4589E">
              <w:rPr>
                <w:sz w:val="10"/>
                <w:szCs w:val="10"/>
              </w:rPr>
              <w:t>-</w:t>
            </w:r>
            <w:proofErr w:type="spellStart"/>
            <w:r w:rsidRPr="006C3805">
              <w:rPr>
                <w:sz w:val="10"/>
                <w:szCs w:val="10"/>
              </w:rPr>
              <w:t>нии</w:t>
            </w:r>
            <w:proofErr w:type="spellEnd"/>
            <w:r w:rsidRPr="006C3805">
              <w:rPr>
                <w:sz w:val="10"/>
                <w:szCs w:val="10"/>
              </w:rPr>
              <w:t xml:space="preserve"> денежных средств. </w:t>
            </w:r>
            <w:proofErr w:type="spellStart"/>
            <w:r w:rsidRPr="006C3805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</w:t>
            </w:r>
            <w:proofErr w:type="spellEnd"/>
            <w:r w:rsidRPr="006C3805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31CA714" w14:textId="77777777" w:rsidR="00746D17" w:rsidRPr="00A5438A" w:rsidRDefault="00746D17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3" w:type="pct"/>
            <w:gridSpan w:val="2"/>
            <w:vMerge/>
            <w:shd w:val="clear" w:color="auto" w:fill="D9D9D9" w:themeFill="background1" w:themeFillShade="D9"/>
          </w:tcPr>
          <w:p w14:paraId="78657550" w14:textId="77777777" w:rsidR="00746D17" w:rsidRPr="00910B24" w:rsidRDefault="00746D17" w:rsidP="00910B24">
            <w:pPr>
              <w:rPr>
                <w:sz w:val="10"/>
                <w:szCs w:val="10"/>
              </w:rPr>
            </w:pPr>
          </w:p>
        </w:tc>
      </w:tr>
      <w:tr w:rsidR="0054028A" w:rsidRPr="00AA08E7" w14:paraId="2FBD2559" w14:textId="77777777" w:rsidTr="009E2D14">
        <w:trPr>
          <w:gridAfter w:val="1"/>
          <w:wAfter w:w="600" w:type="pct"/>
          <w:trHeight w:val="332"/>
        </w:trPr>
        <w:tc>
          <w:tcPr>
            <w:tcW w:w="192" w:type="pct"/>
            <w:vMerge w:val="restart"/>
          </w:tcPr>
          <w:p w14:paraId="4D530D49" w14:textId="70B174AF" w:rsidR="0054028A" w:rsidRPr="00AA08E7" w:rsidRDefault="0054028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889CA3" w14:textId="53A07F47" w:rsidR="0054028A" w:rsidRPr="00910B24" w:rsidRDefault="0054028A" w:rsidP="0052184E">
            <w:pPr>
              <w:jc w:val="center"/>
              <w:rPr>
                <w:sz w:val="10"/>
                <w:szCs w:val="10"/>
              </w:rPr>
            </w:pPr>
            <w:r w:rsidRPr="0052184E">
              <w:rPr>
                <w:sz w:val="10"/>
                <w:szCs w:val="10"/>
              </w:rPr>
              <w:t>08.01-</w:t>
            </w:r>
            <w:r>
              <w:rPr>
                <w:sz w:val="10"/>
                <w:szCs w:val="10"/>
              </w:rPr>
              <w:t>14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</w:t>
            </w:r>
            <w:r w:rsidRPr="0052184E">
              <w:rPr>
                <w:sz w:val="10"/>
                <w:szCs w:val="10"/>
              </w:rPr>
              <w:t>1.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52184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52184E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</w:t>
            </w:r>
            <w:proofErr w:type="spellStart"/>
            <w:r w:rsidRPr="0052184E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>т</w:t>
            </w:r>
            <w:proofErr w:type="spellEnd"/>
            <w:r>
              <w:rPr>
                <w:sz w:val="10"/>
                <w:szCs w:val="10"/>
              </w:rPr>
              <w:t xml:space="preserve">. Жители района. </w:t>
            </w:r>
            <w:r w:rsidRPr="0052184E">
              <w:rPr>
                <w:sz w:val="10"/>
                <w:szCs w:val="10"/>
              </w:rPr>
              <w:t xml:space="preserve">Отв. </w:t>
            </w:r>
            <w:proofErr w:type="spellStart"/>
            <w:r w:rsidRPr="0052184E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78D72D5" w14:textId="05ABBBB8" w:rsidR="0054028A" w:rsidRPr="00FE41EE" w:rsidRDefault="0054028A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09.01-</w:t>
            </w:r>
            <w:r w:rsidRPr="00FE41EE">
              <w:rPr>
                <w:sz w:val="10"/>
                <w:szCs w:val="10"/>
              </w:rPr>
              <w:t xml:space="preserve">14.01. </w:t>
            </w:r>
            <w:r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>КИЦ «Третье Место»</w:t>
            </w:r>
            <w:r>
              <w:rPr>
                <w:sz w:val="10"/>
                <w:szCs w:val="10"/>
              </w:rPr>
              <w:t>.</w:t>
            </w:r>
            <w:r w:rsidRPr="00FE41EE">
              <w:rPr>
                <w:sz w:val="10"/>
                <w:szCs w:val="10"/>
              </w:rPr>
              <w:t xml:space="preserve"> </w:t>
            </w:r>
          </w:p>
          <w:p w14:paraId="50C414F8" w14:textId="20744759" w:rsidR="0054028A" w:rsidRPr="00910B24" w:rsidRDefault="0054028A" w:rsidP="009E2D14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 xml:space="preserve">Старт Всероссийской акции </w:t>
            </w:r>
            <w:r w:rsidR="009E2D14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«Дарите книги с любовью»</w:t>
            </w:r>
            <w:r w:rsidR="009E2D14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 </w:t>
            </w:r>
            <w:r w:rsidRPr="00FE41EE">
              <w:rPr>
                <w:sz w:val="10"/>
                <w:szCs w:val="10"/>
              </w:rPr>
              <w:t>12</w:t>
            </w:r>
            <w:proofErr w:type="gramStart"/>
            <w:r w:rsidRPr="00FE41EE">
              <w:rPr>
                <w:sz w:val="10"/>
                <w:szCs w:val="10"/>
              </w:rPr>
              <w:t>+</w:t>
            </w:r>
            <w:r w:rsidRPr="00FE41EE">
              <w:rPr>
                <w:sz w:val="10"/>
                <w:szCs w:val="10"/>
              </w:rPr>
              <w:tab/>
            </w:r>
            <w:r w:rsidR="009E2D14"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>О</w:t>
            </w:r>
            <w:proofErr w:type="gramEnd"/>
            <w:r w:rsidRPr="00FE41EE">
              <w:rPr>
                <w:sz w:val="10"/>
                <w:szCs w:val="10"/>
              </w:rPr>
              <w:t xml:space="preserve">тв. </w:t>
            </w:r>
            <w:proofErr w:type="spellStart"/>
            <w:r w:rsidRPr="00FE41EE">
              <w:rPr>
                <w:sz w:val="10"/>
                <w:szCs w:val="10"/>
              </w:rPr>
              <w:t>Ищейкина</w:t>
            </w:r>
            <w:proofErr w:type="spellEnd"/>
            <w:r w:rsidRPr="00FE41EE">
              <w:rPr>
                <w:sz w:val="10"/>
                <w:szCs w:val="10"/>
              </w:rPr>
              <w:t xml:space="preserve"> Л.Е.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0D6548C3" w14:textId="23EAA714" w:rsidR="0054028A" w:rsidRPr="00910B24" w:rsidRDefault="009E2D14" w:rsidP="009E2D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Совещание по Комфортной городской среде.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Глава района, </w:t>
            </w:r>
            <w:proofErr w:type="spellStart"/>
            <w:r>
              <w:rPr>
                <w:sz w:val="10"/>
                <w:szCs w:val="10"/>
              </w:rPr>
              <w:t>Четвергова</w:t>
            </w:r>
            <w:proofErr w:type="spellEnd"/>
            <w:r>
              <w:rPr>
                <w:sz w:val="10"/>
                <w:szCs w:val="10"/>
              </w:rPr>
              <w:t xml:space="preserve"> Л.В., Гуров В.Н., </w:t>
            </w:r>
            <w:proofErr w:type="spellStart"/>
            <w:r>
              <w:rPr>
                <w:sz w:val="10"/>
                <w:szCs w:val="10"/>
              </w:rPr>
              <w:t>Галицына</w:t>
            </w:r>
            <w:proofErr w:type="spellEnd"/>
            <w:r>
              <w:rPr>
                <w:sz w:val="10"/>
                <w:szCs w:val="10"/>
              </w:rPr>
              <w:t xml:space="preserve"> Н.Е.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 Четверговой Л.В.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3CD0753" w14:textId="385C8C32" w:rsidR="0054028A" w:rsidRPr="00910B24" w:rsidRDefault="0054028A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B9ECD80" w14:textId="222E4854" w:rsidR="0054028A" w:rsidRPr="00910B24" w:rsidRDefault="0054028A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629B0F71" w14:textId="34C5C549" w:rsidR="0054028A" w:rsidRPr="00910B24" w:rsidRDefault="0054028A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9657F5B" w14:textId="77777777" w:rsidR="0054028A" w:rsidRPr="001F7555" w:rsidRDefault="0054028A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4028A" w:rsidRPr="00AA08E7" w14:paraId="2E929680" w14:textId="77777777" w:rsidTr="009E2D14">
        <w:trPr>
          <w:gridAfter w:val="1"/>
          <w:wAfter w:w="600" w:type="pct"/>
          <w:trHeight w:val="291"/>
        </w:trPr>
        <w:tc>
          <w:tcPr>
            <w:tcW w:w="192" w:type="pct"/>
            <w:vMerge/>
          </w:tcPr>
          <w:p w14:paraId="5D66742A" w14:textId="77777777" w:rsidR="0054028A" w:rsidRPr="00AA08E7" w:rsidRDefault="0054028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99E4576" w14:textId="77777777" w:rsidR="0054028A" w:rsidRDefault="0054028A" w:rsidP="0052184E">
            <w:pPr>
              <w:jc w:val="center"/>
              <w:rPr>
                <w:sz w:val="10"/>
                <w:szCs w:val="10"/>
              </w:rPr>
            </w:pPr>
            <w:r w:rsidRPr="0052184E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52184E">
              <w:rPr>
                <w:sz w:val="10"/>
                <w:szCs w:val="10"/>
              </w:rPr>
              <w:t xml:space="preserve">Турнир по мини футболу памяти </w:t>
            </w:r>
            <w:proofErr w:type="spellStart"/>
            <w:r w:rsidRPr="0052184E">
              <w:rPr>
                <w:sz w:val="10"/>
                <w:szCs w:val="10"/>
              </w:rPr>
              <w:t>Семдянова.Н.П</w:t>
            </w:r>
            <w:proofErr w:type="spellEnd"/>
            <w:r>
              <w:rPr>
                <w:sz w:val="10"/>
                <w:szCs w:val="10"/>
              </w:rPr>
              <w:t>.</w:t>
            </w:r>
          </w:p>
          <w:p w14:paraId="3E835469" w14:textId="5FE9C87C" w:rsidR="0054028A" w:rsidRPr="0052184E" w:rsidRDefault="0054028A" w:rsidP="0052184E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Спортсмены района. </w:t>
            </w:r>
            <w:r w:rsidRPr="0052184E">
              <w:rPr>
                <w:sz w:val="10"/>
                <w:szCs w:val="10"/>
              </w:rPr>
              <w:t xml:space="preserve">Отв. </w:t>
            </w:r>
            <w:proofErr w:type="spellStart"/>
            <w:r w:rsidRPr="0052184E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F4A223A" w14:textId="77777777" w:rsidR="0054028A" w:rsidRPr="00910B24" w:rsidRDefault="0054028A" w:rsidP="005A2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A0FDBFE" w14:textId="77777777" w:rsidR="0054028A" w:rsidRPr="00910B24" w:rsidRDefault="0054028A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D777FB4" w14:textId="77777777" w:rsidR="0054028A" w:rsidRPr="00910B24" w:rsidRDefault="0054028A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C6B13D3" w14:textId="77777777" w:rsidR="0054028A" w:rsidRPr="00910B24" w:rsidRDefault="0054028A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2E4742B" w14:textId="77777777" w:rsidR="0054028A" w:rsidRPr="00910B24" w:rsidRDefault="0054028A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14992D3" w14:textId="77777777" w:rsidR="0054028A" w:rsidRPr="001F7555" w:rsidRDefault="0054028A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FE41EE" w:rsidRPr="00AA08E7" w14:paraId="2BB7876D" w14:textId="79796B84" w:rsidTr="00E75C3E">
        <w:trPr>
          <w:trHeight w:val="332"/>
        </w:trPr>
        <w:tc>
          <w:tcPr>
            <w:tcW w:w="192" w:type="pct"/>
            <w:vMerge w:val="restart"/>
          </w:tcPr>
          <w:p w14:paraId="609195A5" w14:textId="67DB84F3" w:rsidR="00FE41EE" w:rsidRPr="00AA08E7" w:rsidRDefault="00FE41E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C26CF74" w14:textId="21351BED" w:rsidR="00FE41EE" w:rsidRPr="00910B24" w:rsidRDefault="00FE41EE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0C9B71B" w14:textId="2EFEF8AB" w:rsidR="00FE41EE" w:rsidRPr="00910B24" w:rsidRDefault="00FE41EE" w:rsidP="006C3805">
            <w:pPr>
              <w:jc w:val="center"/>
              <w:rPr>
                <w:sz w:val="10"/>
                <w:szCs w:val="10"/>
              </w:rPr>
            </w:pPr>
            <w:r w:rsidRPr="006C3805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6C3805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6C3805">
              <w:rPr>
                <w:sz w:val="10"/>
                <w:szCs w:val="10"/>
              </w:rPr>
              <w:t xml:space="preserve"> Арбитражного суда </w:t>
            </w:r>
            <w:proofErr w:type="gramStart"/>
            <w:r w:rsidRPr="006C3805">
              <w:rPr>
                <w:sz w:val="10"/>
                <w:szCs w:val="10"/>
              </w:rPr>
              <w:t>СО</w:t>
            </w:r>
            <w:proofErr w:type="gramEnd"/>
            <w:r w:rsidRPr="006C3805">
              <w:rPr>
                <w:sz w:val="10"/>
                <w:szCs w:val="10"/>
              </w:rPr>
              <w:t xml:space="preserve"> </w:t>
            </w:r>
            <w:proofErr w:type="gramStart"/>
            <w:r w:rsidRPr="006C3805">
              <w:rPr>
                <w:sz w:val="10"/>
                <w:szCs w:val="10"/>
              </w:rPr>
              <w:t>по</w:t>
            </w:r>
            <w:proofErr w:type="gramEnd"/>
            <w:r w:rsidRPr="006C3805">
              <w:rPr>
                <w:sz w:val="10"/>
                <w:szCs w:val="10"/>
              </w:rPr>
              <w:t xml:space="preserve"> иску ООО «Нептун» и др. к Администрации района о признании НПА недействительным. </w:t>
            </w:r>
            <w:proofErr w:type="spellStart"/>
            <w:r w:rsidRPr="006C3805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</w:t>
            </w:r>
            <w:proofErr w:type="spellEnd"/>
            <w:r w:rsidRPr="006C3805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6D366FB" w14:textId="19359250" w:rsidR="00FE41EE" w:rsidRPr="00910B24" w:rsidRDefault="00E75C3E" w:rsidP="00E75C3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</w:t>
            </w:r>
            <w:r w:rsidRPr="00E75C3E">
              <w:rPr>
                <w:sz w:val="10"/>
                <w:szCs w:val="10"/>
              </w:rPr>
              <w:t>внеочередно</w:t>
            </w:r>
            <w:r>
              <w:rPr>
                <w:sz w:val="10"/>
                <w:szCs w:val="10"/>
              </w:rPr>
              <w:t>е</w:t>
            </w:r>
            <w:r w:rsidRPr="00E75C3E">
              <w:rPr>
                <w:sz w:val="10"/>
                <w:szCs w:val="10"/>
              </w:rPr>
              <w:t xml:space="preserve"> заседани</w:t>
            </w:r>
            <w:r>
              <w:rPr>
                <w:sz w:val="10"/>
                <w:szCs w:val="10"/>
              </w:rPr>
              <w:t xml:space="preserve">е              </w:t>
            </w:r>
            <w:r w:rsidRPr="00E75C3E">
              <w:rPr>
                <w:sz w:val="10"/>
                <w:szCs w:val="10"/>
              </w:rPr>
              <w:t xml:space="preserve">антитеррористической комиссии в Самарской области </w:t>
            </w:r>
            <w:r>
              <w:rPr>
                <w:sz w:val="10"/>
                <w:szCs w:val="10"/>
              </w:rPr>
              <w:t xml:space="preserve">под  </w:t>
            </w:r>
            <w:r w:rsidRPr="00E75C3E">
              <w:rPr>
                <w:sz w:val="10"/>
                <w:szCs w:val="10"/>
              </w:rPr>
              <w:t xml:space="preserve">председательством Губернатора Самарской области </w:t>
            </w:r>
            <w:proofErr w:type="spellStart"/>
            <w:r w:rsidRPr="00E75C3E">
              <w:rPr>
                <w:sz w:val="10"/>
                <w:szCs w:val="10"/>
              </w:rPr>
              <w:t>Д.И.Азарова</w:t>
            </w:r>
            <w:proofErr w:type="spellEnd"/>
            <w:r w:rsidRPr="00E75C3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>. Глава района</w:t>
            </w:r>
            <w:r w:rsidR="000D6F5A">
              <w:rPr>
                <w:sz w:val="10"/>
                <w:szCs w:val="10"/>
              </w:rPr>
              <w:t>, Хасанова А.М.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8468F9" w14:textId="07169CF4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11</w:t>
            </w:r>
            <w:r w:rsidR="00D10B5B">
              <w:rPr>
                <w:sz w:val="10"/>
                <w:szCs w:val="10"/>
              </w:rPr>
              <w:t>.</w:t>
            </w:r>
            <w:r w:rsidRPr="00FE41EE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FE41EE">
              <w:rPr>
                <w:sz w:val="10"/>
                <w:szCs w:val="10"/>
              </w:rPr>
              <w:t xml:space="preserve">В рамках программы </w:t>
            </w:r>
            <w:proofErr w:type="spellStart"/>
            <w:r w:rsidRPr="00FE41EE">
              <w:rPr>
                <w:sz w:val="10"/>
                <w:szCs w:val="10"/>
              </w:rPr>
              <w:t>ЯсКОМ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 xml:space="preserve">«В Новый Год </w:t>
            </w:r>
            <w:proofErr w:type="gramStart"/>
            <w:r w:rsidRPr="00FE41EE">
              <w:rPr>
                <w:sz w:val="10"/>
                <w:szCs w:val="10"/>
              </w:rPr>
              <w:t>с</w:t>
            </w:r>
            <w:proofErr w:type="gramEnd"/>
            <w:r w:rsidRPr="00FE41EE">
              <w:rPr>
                <w:sz w:val="10"/>
                <w:szCs w:val="10"/>
              </w:rPr>
              <w:t xml:space="preserve"> новой</w:t>
            </w:r>
          </w:p>
          <w:p w14:paraId="20193CDB" w14:textId="5EB24D6D" w:rsidR="00FE41EE" w:rsidRPr="00910B24" w:rsidRDefault="00FE41EE" w:rsidP="00FE4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книгой!» 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FE41EE">
              <w:rPr>
                <w:sz w:val="10"/>
                <w:szCs w:val="10"/>
              </w:rPr>
              <w:t>О</w:t>
            </w:r>
            <w:proofErr w:type="gramEnd"/>
            <w:r w:rsidRPr="00FE41EE">
              <w:rPr>
                <w:sz w:val="10"/>
                <w:szCs w:val="10"/>
              </w:rPr>
              <w:t xml:space="preserve">тв. </w:t>
            </w:r>
            <w:proofErr w:type="spellStart"/>
            <w:r w:rsidRPr="00FE41EE">
              <w:rPr>
                <w:sz w:val="10"/>
                <w:szCs w:val="10"/>
              </w:rPr>
              <w:t>Ерцкина</w:t>
            </w:r>
            <w:proofErr w:type="spellEnd"/>
            <w:r w:rsidRPr="00FE41EE">
              <w:rPr>
                <w:sz w:val="10"/>
                <w:szCs w:val="10"/>
              </w:rPr>
              <w:t xml:space="preserve"> Т.В.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34066C4" w14:textId="5CB436E9" w:rsidR="00FE41EE" w:rsidRPr="00910B24" w:rsidRDefault="00FE41EE" w:rsidP="006151C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Минэкономразвития совещание </w:t>
            </w:r>
            <w:r w:rsidRPr="00F03DA4">
              <w:rPr>
                <w:sz w:val="10"/>
                <w:szCs w:val="10"/>
              </w:rPr>
              <w:t xml:space="preserve">по обсуждению вопросов улучшения показателей национального рейтинга состояния </w:t>
            </w:r>
            <w:proofErr w:type="spellStart"/>
            <w:r w:rsidRPr="00F03DA4">
              <w:rPr>
                <w:sz w:val="10"/>
                <w:szCs w:val="10"/>
              </w:rPr>
              <w:t>инвестицион</w:t>
            </w:r>
            <w:r w:rsidR="006151C5">
              <w:rPr>
                <w:sz w:val="10"/>
                <w:szCs w:val="10"/>
              </w:rPr>
              <w:t>-</w:t>
            </w:r>
            <w:r w:rsidRPr="00F03DA4">
              <w:rPr>
                <w:sz w:val="10"/>
                <w:szCs w:val="10"/>
              </w:rPr>
              <w:t>ного</w:t>
            </w:r>
            <w:proofErr w:type="spellEnd"/>
            <w:r w:rsidRPr="00F03DA4">
              <w:rPr>
                <w:sz w:val="10"/>
                <w:szCs w:val="10"/>
              </w:rPr>
              <w:t xml:space="preserve"> климата в субъектах РФ В</w:t>
            </w:r>
            <w:proofErr w:type="gramStart"/>
            <w:r w:rsidRPr="00F03DA4">
              <w:rPr>
                <w:sz w:val="10"/>
                <w:szCs w:val="10"/>
              </w:rPr>
              <w:t>1</w:t>
            </w:r>
            <w:proofErr w:type="gramEnd"/>
            <w:r w:rsidRPr="00F03DA4">
              <w:rPr>
                <w:sz w:val="10"/>
                <w:szCs w:val="10"/>
              </w:rPr>
              <w:t xml:space="preserve">.1 «Доля дорог, соответствующих нормативным требованиям» и В1.2 «Оценка качества дорожных сетей </w:t>
            </w:r>
            <w:proofErr w:type="spellStart"/>
            <w:r w:rsidRPr="00F03DA4">
              <w:rPr>
                <w:sz w:val="10"/>
                <w:szCs w:val="10"/>
              </w:rPr>
              <w:t>предпри</w:t>
            </w:r>
            <w:r w:rsidR="006151C5">
              <w:rPr>
                <w:sz w:val="10"/>
                <w:szCs w:val="10"/>
              </w:rPr>
              <w:t>-</w:t>
            </w:r>
            <w:r w:rsidRPr="00F03DA4">
              <w:rPr>
                <w:sz w:val="10"/>
                <w:szCs w:val="10"/>
              </w:rPr>
              <w:t>нимателями</w:t>
            </w:r>
            <w:proofErr w:type="spellEnd"/>
            <w:r w:rsidRPr="00F03DA4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Панферов С.П., </w:t>
            </w:r>
            <w:proofErr w:type="spellStart"/>
            <w:r>
              <w:rPr>
                <w:sz w:val="10"/>
                <w:szCs w:val="10"/>
              </w:rPr>
              <w:t>Бундеева</w:t>
            </w:r>
            <w:proofErr w:type="spellEnd"/>
            <w:r>
              <w:rPr>
                <w:sz w:val="10"/>
                <w:szCs w:val="10"/>
              </w:rPr>
              <w:t xml:space="preserve"> И.А.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2085175" w14:textId="64998AF1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FE41EE" w:rsidRPr="00910B24" w:rsidRDefault="00FE41EE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FE41EE" w:rsidRPr="00AA08E7" w:rsidRDefault="00FE41EE"/>
        </w:tc>
      </w:tr>
      <w:tr w:rsidR="00FE41EE" w:rsidRPr="00AA08E7" w14:paraId="422FB81B" w14:textId="77777777" w:rsidTr="00E75C3E">
        <w:trPr>
          <w:trHeight w:val="589"/>
        </w:trPr>
        <w:tc>
          <w:tcPr>
            <w:tcW w:w="192" w:type="pct"/>
            <w:vMerge/>
          </w:tcPr>
          <w:p w14:paraId="55EEB037" w14:textId="77777777" w:rsidR="00FE41EE" w:rsidRPr="00AA08E7" w:rsidRDefault="00FE41E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0EB2305" w14:textId="77777777" w:rsidR="00FE41EE" w:rsidRPr="00910B24" w:rsidRDefault="00FE41EE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7AB4605" w14:textId="77777777" w:rsidR="00FE41EE" w:rsidRPr="006C3805" w:rsidRDefault="00FE41EE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0A9E112" w14:textId="77777777" w:rsidR="00FE41EE" w:rsidRPr="00910B24" w:rsidRDefault="00FE41EE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C2C4F" w14:textId="28C9BF08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A5438A">
              <w:rPr>
                <w:sz w:val="10"/>
                <w:szCs w:val="10"/>
              </w:rPr>
              <w:t>11.15 Сам</w:t>
            </w:r>
            <w:r>
              <w:rPr>
                <w:sz w:val="10"/>
                <w:szCs w:val="10"/>
              </w:rPr>
              <w:t xml:space="preserve">арский </w:t>
            </w:r>
            <w:r w:rsidRPr="00A5438A">
              <w:rPr>
                <w:sz w:val="10"/>
                <w:szCs w:val="10"/>
              </w:rPr>
              <w:t>обл</w:t>
            </w:r>
            <w:r>
              <w:rPr>
                <w:sz w:val="10"/>
                <w:szCs w:val="10"/>
              </w:rPr>
              <w:t>астной</w:t>
            </w:r>
            <w:r w:rsidRPr="00A5438A">
              <w:rPr>
                <w:sz w:val="10"/>
                <w:szCs w:val="10"/>
              </w:rPr>
              <w:t xml:space="preserve"> суд по жалобе ФИО</w:t>
            </w:r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>. Титова Л.А.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9AC9217" w14:textId="77777777" w:rsidR="00FE41EE" w:rsidRDefault="00FE41EE" w:rsidP="00F03D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C6D4975" w14:textId="77777777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7A7E3D2" w14:textId="77777777" w:rsidR="00FE41EE" w:rsidRPr="00910B24" w:rsidRDefault="00FE41EE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EDBD2B8" w14:textId="77777777" w:rsidR="00FE41EE" w:rsidRPr="00AA08E7" w:rsidRDefault="00FE41EE"/>
        </w:tc>
      </w:tr>
      <w:tr w:rsidR="00FE41EE" w:rsidRPr="00AA08E7" w14:paraId="2732A040" w14:textId="77777777" w:rsidTr="00E40B51">
        <w:trPr>
          <w:gridAfter w:val="1"/>
          <w:wAfter w:w="600" w:type="pct"/>
          <w:trHeight w:val="315"/>
        </w:trPr>
        <w:tc>
          <w:tcPr>
            <w:tcW w:w="192" w:type="pct"/>
            <w:vMerge w:val="restart"/>
          </w:tcPr>
          <w:p w14:paraId="56F81CDB" w14:textId="35D96545" w:rsidR="00FE41EE" w:rsidRPr="00AA08E7" w:rsidRDefault="00FE41E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777D41B" w14:textId="206FEB68" w:rsidR="00FE41EE" w:rsidRPr="00910B24" w:rsidRDefault="00FE41EE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42C35B5" w14:textId="77777777" w:rsidR="00E40B51" w:rsidRPr="00E40B51" w:rsidRDefault="00E40B51" w:rsidP="00E40B51">
            <w:pPr>
              <w:jc w:val="center"/>
              <w:rPr>
                <w:sz w:val="10"/>
                <w:szCs w:val="10"/>
              </w:rPr>
            </w:pPr>
            <w:r w:rsidRPr="00E40B51">
              <w:rPr>
                <w:sz w:val="10"/>
                <w:szCs w:val="10"/>
              </w:rPr>
              <w:t>Экологическая акция «Покорми птиц зимой».</w:t>
            </w:r>
          </w:p>
          <w:p w14:paraId="4274AD2F" w14:textId="77777777" w:rsidR="00E40B51" w:rsidRDefault="00E40B51" w:rsidP="00E40B51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Pr="00E40B51">
              <w:rPr>
                <w:sz w:val="10"/>
                <w:szCs w:val="10"/>
              </w:rPr>
              <w:t>Школьники и с</w:t>
            </w:r>
            <w:r>
              <w:rPr>
                <w:sz w:val="10"/>
                <w:szCs w:val="10"/>
              </w:rPr>
              <w:t xml:space="preserve">туденты района. </w:t>
            </w:r>
          </w:p>
          <w:p w14:paraId="689E971E" w14:textId="1124B2C1" w:rsidR="00E40B51" w:rsidRPr="00E40B51" w:rsidRDefault="00E40B51" w:rsidP="00E40B5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40B51">
              <w:rPr>
                <w:sz w:val="10"/>
                <w:szCs w:val="10"/>
              </w:rPr>
              <w:t>Сотрудники МБУ «Центр инициатив».</w:t>
            </w:r>
          </w:p>
          <w:p w14:paraId="1B10BB6B" w14:textId="66A50A21" w:rsidR="00FE41EE" w:rsidRPr="00910B24" w:rsidRDefault="00FE41EE" w:rsidP="00E40B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BF2C6C5" w14:textId="504E8875" w:rsidR="00FE41EE" w:rsidRPr="00910B24" w:rsidRDefault="00FE41E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FE41EE" w:rsidRPr="00910B24" w:rsidRDefault="00FE41E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7D00C" w14:textId="77777777" w:rsid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FE41EE">
              <w:rPr>
                <w:sz w:val="10"/>
                <w:szCs w:val="10"/>
              </w:rPr>
              <w:t>Открытие 2024 года - Года семьи.</w:t>
            </w:r>
            <w:r>
              <w:rPr>
                <w:sz w:val="10"/>
                <w:szCs w:val="10"/>
              </w:rPr>
              <w:t xml:space="preserve"> «Семья – сокровище души» </w:t>
            </w:r>
            <w:r w:rsidRPr="00FE41EE">
              <w:rPr>
                <w:sz w:val="10"/>
                <w:szCs w:val="10"/>
              </w:rPr>
              <w:t>6+</w:t>
            </w:r>
            <w:r w:rsidRPr="00FE41EE">
              <w:rPr>
                <w:sz w:val="10"/>
                <w:szCs w:val="10"/>
              </w:rPr>
              <w:tab/>
            </w:r>
          </w:p>
          <w:p w14:paraId="7CF02EBB" w14:textId="256DB51B" w:rsidR="00FE41EE" w:rsidRPr="00910B24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 xml:space="preserve">Отв. </w:t>
            </w:r>
            <w:proofErr w:type="spellStart"/>
            <w:r w:rsidRPr="00FE41EE">
              <w:rPr>
                <w:sz w:val="10"/>
                <w:szCs w:val="10"/>
              </w:rPr>
              <w:t>Ищейкина</w:t>
            </w:r>
            <w:proofErr w:type="spellEnd"/>
            <w:r w:rsidRPr="00FE41EE">
              <w:rPr>
                <w:sz w:val="10"/>
                <w:szCs w:val="10"/>
              </w:rPr>
              <w:t xml:space="preserve"> Л.Е.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3F43804" w14:textId="33976D94" w:rsid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12.00</w:t>
            </w:r>
            <w:r w:rsidR="006151C5"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FE41EE">
              <w:rPr>
                <w:sz w:val="10"/>
                <w:szCs w:val="10"/>
              </w:rPr>
              <w:t>Тематическая встреча, посвященная 173-летию со дня о</w:t>
            </w:r>
            <w:r>
              <w:rPr>
                <w:sz w:val="10"/>
                <w:szCs w:val="10"/>
              </w:rPr>
              <w:t>снования Самарской губернии. 12+</w:t>
            </w:r>
          </w:p>
          <w:p w14:paraId="4DF6EA8F" w14:textId="08AB6D94" w:rsidR="00FE41EE" w:rsidRPr="00910B24" w:rsidRDefault="00FE41EE" w:rsidP="00FE4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 xml:space="preserve">Отв. Кравченко М.И. заведующий </w:t>
            </w:r>
            <w:r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>ОП «МВЦ»</w:t>
            </w:r>
            <w:r w:rsidR="006151C5"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FE41EE" w:rsidRPr="00AA08E7" w14:paraId="1C8BAF4A" w14:textId="77777777" w:rsidTr="00E40B51">
        <w:trPr>
          <w:gridAfter w:val="1"/>
          <w:wAfter w:w="600" w:type="pct"/>
          <w:trHeight w:val="425"/>
        </w:trPr>
        <w:tc>
          <w:tcPr>
            <w:tcW w:w="192" w:type="pct"/>
            <w:vMerge/>
          </w:tcPr>
          <w:p w14:paraId="161768FC" w14:textId="77777777" w:rsidR="00FE41EE" w:rsidRDefault="00FE41E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B235428" w14:textId="77777777" w:rsidR="00FE41EE" w:rsidRPr="00910B24" w:rsidRDefault="00FE41EE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5603662" w14:textId="77777777" w:rsidR="00FE41EE" w:rsidRPr="00910B24" w:rsidRDefault="00FE41E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7131BC0" w14:textId="77777777" w:rsidR="00FE41EE" w:rsidRPr="00910B24" w:rsidRDefault="00FE41E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31C7FE6" w14:textId="77777777" w:rsidR="00FE41EE" w:rsidRPr="00910B24" w:rsidRDefault="00FE41E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5E53B" w14:textId="5EEAFA65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FE41EE">
              <w:rPr>
                <w:sz w:val="10"/>
                <w:szCs w:val="10"/>
              </w:rPr>
              <w:t>Показ фильма о Селиной Л.А.</w:t>
            </w:r>
            <w:r>
              <w:rPr>
                <w:sz w:val="10"/>
                <w:szCs w:val="10"/>
              </w:rPr>
              <w:t xml:space="preserve"> </w:t>
            </w:r>
            <w:r w:rsidRPr="00FE41EE">
              <w:rPr>
                <w:sz w:val="10"/>
                <w:szCs w:val="10"/>
              </w:rPr>
              <w:t xml:space="preserve"> (проект «</w:t>
            </w:r>
            <w:proofErr w:type="spellStart"/>
            <w:r w:rsidRPr="00FE41EE">
              <w:rPr>
                <w:sz w:val="10"/>
                <w:szCs w:val="10"/>
              </w:rPr>
              <w:t>Безенчукские</w:t>
            </w:r>
            <w:proofErr w:type="spellEnd"/>
            <w:r w:rsidRPr="00FE41EE">
              <w:rPr>
                <w:sz w:val="10"/>
                <w:szCs w:val="10"/>
              </w:rPr>
              <w:t xml:space="preserve"> судьбы») </w:t>
            </w:r>
          </w:p>
          <w:p w14:paraId="2DB7F336" w14:textId="45408E9E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FE41EE">
              <w:rPr>
                <w:sz w:val="10"/>
                <w:szCs w:val="10"/>
              </w:rPr>
              <w:t>О</w:t>
            </w:r>
            <w:proofErr w:type="gramEnd"/>
            <w:r w:rsidRPr="00FE41EE">
              <w:rPr>
                <w:sz w:val="10"/>
                <w:szCs w:val="10"/>
              </w:rPr>
              <w:t xml:space="preserve">тв. Кравченко М.И. заведующий </w:t>
            </w:r>
          </w:p>
          <w:p w14:paraId="37636AA7" w14:textId="26CAEC0A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ОП «МВЦ»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BFF692C" w14:textId="77777777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072BB64" w14:textId="77777777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FE41EE" w:rsidRPr="00AA08E7" w14:paraId="049B5A9D" w14:textId="77777777" w:rsidTr="00E40B51">
        <w:trPr>
          <w:gridAfter w:val="1"/>
          <w:wAfter w:w="600" w:type="pct"/>
          <w:trHeight w:val="146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62314308" w14:textId="77777777" w:rsidR="00FE41EE" w:rsidRDefault="00FE41E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E584B7" w14:textId="77777777" w:rsidR="00FE41EE" w:rsidRPr="00910B24" w:rsidRDefault="00FE41EE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12F27" w14:textId="77777777" w:rsidR="00FE41EE" w:rsidRPr="00910B24" w:rsidRDefault="00FE41E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A1AE0BB" w14:textId="77777777" w:rsidR="00FE41EE" w:rsidRPr="00910B24" w:rsidRDefault="00FE41E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2C3F9F" w14:textId="77777777" w:rsidR="00FE41EE" w:rsidRPr="00910B24" w:rsidRDefault="00FE41E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1A0DC" w14:textId="2C817222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FE41EE">
              <w:rPr>
                <w:sz w:val="10"/>
                <w:szCs w:val="10"/>
              </w:rPr>
              <w:t>Эко-ликбез  «Моя экология»</w:t>
            </w:r>
            <w:r>
              <w:rPr>
                <w:sz w:val="10"/>
                <w:szCs w:val="10"/>
              </w:rPr>
              <w:t xml:space="preserve">. Отв. </w:t>
            </w:r>
            <w:proofErr w:type="spellStart"/>
            <w:r>
              <w:rPr>
                <w:sz w:val="10"/>
                <w:szCs w:val="10"/>
              </w:rPr>
              <w:t>Казуева</w:t>
            </w:r>
            <w:proofErr w:type="spellEnd"/>
            <w:r>
              <w:rPr>
                <w:sz w:val="10"/>
                <w:szCs w:val="10"/>
              </w:rPr>
              <w:t xml:space="preserve"> Ю.А.</w:t>
            </w:r>
            <w:r w:rsidRPr="00FE41EE">
              <w:rPr>
                <w:sz w:val="10"/>
                <w:szCs w:val="10"/>
              </w:rPr>
              <w:t>, Пономарева Е.Н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DD4F98E" w14:textId="77777777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768A0F" w14:textId="77777777" w:rsidR="00FE41EE" w:rsidRPr="00910B24" w:rsidRDefault="00FE41EE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C038A1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auto"/>
          </w:tcPr>
          <w:p w14:paraId="20E468F4" w14:textId="00A6AE8E" w:rsidR="00075A7E" w:rsidRPr="00910B24" w:rsidRDefault="00075A7E" w:rsidP="005C5B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941AFD9" w14:textId="77777777" w:rsidR="000D6F5A" w:rsidRDefault="00CC0DBB" w:rsidP="000D6F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CC0DBB">
              <w:rPr>
                <w:sz w:val="10"/>
                <w:szCs w:val="10"/>
              </w:rPr>
              <w:t>09.01</w:t>
            </w:r>
            <w:r w:rsidR="000D6F5A">
              <w:rPr>
                <w:sz w:val="10"/>
                <w:szCs w:val="10"/>
              </w:rPr>
              <w:t>-</w:t>
            </w:r>
            <w:r w:rsidRPr="00CC0DBB">
              <w:rPr>
                <w:sz w:val="10"/>
                <w:szCs w:val="10"/>
              </w:rPr>
              <w:t>12.01.</w:t>
            </w:r>
            <w:r>
              <w:rPr>
                <w:sz w:val="10"/>
                <w:szCs w:val="10"/>
              </w:rPr>
              <w:t xml:space="preserve"> Рейдовые мероприятия</w:t>
            </w:r>
            <w:r w:rsidR="000D6F5A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</w:p>
          <w:p w14:paraId="4B0F56D5" w14:textId="7803E801" w:rsidR="00075A7E" w:rsidRPr="00910B24" w:rsidRDefault="00CC0DBB" w:rsidP="000D6F5A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Члены АК. Отв. </w:t>
            </w:r>
            <w:r w:rsidRPr="00CC0DBB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5C153E97" w14:textId="05B92CA3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60F081D" w14:textId="54D9393B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6A6620E6" w14:textId="42264C17" w:rsidR="00075A7E" w:rsidRPr="00910B24" w:rsidRDefault="00C038A1" w:rsidP="0026076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 Избирком Самарской области с участием представителя департамента внутренней политики рабочее совещание с председателями территориальных избирательных комиссий по вопросам информационно-разъяснительной деятельности избирательных комиссий, в </w:t>
            </w:r>
            <w:proofErr w:type="spellStart"/>
            <w:r>
              <w:rPr>
                <w:sz w:val="10"/>
                <w:szCs w:val="10"/>
              </w:rPr>
              <w:t>т.ч</w:t>
            </w:r>
            <w:proofErr w:type="spellEnd"/>
            <w:r>
              <w:rPr>
                <w:sz w:val="10"/>
                <w:szCs w:val="10"/>
              </w:rPr>
              <w:t xml:space="preserve">. о проведении выборов Президента РФ, назначенных на 07 марта 2024 года.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Жуплатова</w:t>
            </w:r>
            <w:proofErr w:type="spellEnd"/>
            <w:r>
              <w:rPr>
                <w:sz w:val="10"/>
                <w:szCs w:val="10"/>
              </w:rPr>
              <w:t xml:space="preserve"> А.</w:t>
            </w:r>
            <w:r w:rsidR="00290AA5">
              <w:rPr>
                <w:sz w:val="10"/>
                <w:szCs w:val="10"/>
              </w:rPr>
              <w:t>П</w:t>
            </w:r>
            <w:r>
              <w:rPr>
                <w:sz w:val="10"/>
                <w:szCs w:val="10"/>
              </w:rPr>
              <w:t>.</w:t>
            </w:r>
            <w:r w:rsidR="00652C21">
              <w:rPr>
                <w:sz w:val="10"/>
                <w:szCs w:val="10"/>
              </w:rPr>
              <w:t>, Куликова М.А.</w:t>
            </w: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9C7098">
        <w:trPr>
          <w:gridAfter w:val="1"/>
          <w:wAfter w:w="600" w:type="pct"/>
          <w:trHeight w:val="663"/>
        </w:trPr>
        <w:tc>
          <w:tcPr>
            <w:tcW w:w="192" w:type="pct"/>
            <w:shd w:val="clear" w:color="auto" w:fill="auto"/>
          </w:tcPr>
          <w:p w14:paraId="184D116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4AF635F" w14:textId="2974DB6E" w:rsidR="00612B52" w:rsidRPr="00612B52" w:rsidRDefault="007F30D0" w:rsidP="007F30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</w:t>
            </w:r>
            <w:r w:rsidR="00612B52" w:rsidRPr="00612B52">
              <w:rPr>
                <w:sz w:val="10"/>
                <w:szCs w:val="10"/>
              </w:rPr>
              <w:t>17.00</w:t>
            </w:r>
            <w:r>
              <w:rPr>
                <w:sz w:val="10"/>
                <w:szCs w:val="10"/>
              </w:rPr>
              <w:t xml:space="preserve"> </w:t>
            </w:r>
            <w:r w:rsidR="00612B52" w:rsidRPr="00612B52">
              <w:rPr>
                <w:sz w:val="10"/>
                <w:szCs w:val="10"/>
              </w:rPr>
              <w:t>04.12.2023- 01.05.2024г.</w:t>
            </w:r>
          </w:p>
          <w:p w14:paraId="5FA172F5" w14:textId="506F393C" w:rsidR="00075A7E" w:rsidRPr="00910B24" w:rsidRDefault="007F30D0" w:rsidP="007F30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МБУ «Центр инициатив». </w:t>
            </w:r>
            <w:r w:rsidR="00612B52" w:rsidRPr="00612B52">
              <w:rPr>
                <w:sz w:val="10"/>
                <w:szCs w:val="10"/>
              </w:rPr>
              <w:t xml:space="preserve">Акция «Всё для фронта, всё </w:t>
            </w:r>
            <w:r>
              <w:rPr>
                <w:sz w:val="10"/>
                <w:szCs w:val="10"/>
              </w:rPr>
              <w:t xml:space="preserve">для Победы». 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612B52" w:rsidRPr="00612B52">
              <w:rPr>
                <w:sz w:val="10"/>
                <w:szCs w:val="10"/>
              </w:rPr>
              <w:t xml:space="preserve">Школьники и студенты </w:t>
            </w:r>
            <w:r>
              <w:rPr>
                <w:sz w:val="10"/>
                <w:szCs w:val="10"/>
              </w:rPr>
              <w:t xml:space="preserve">района. Отв. </w:t>
            </w:r>
            <w:r w:rsidR="00612B52" w:rsidRPr="00612B52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shd w:val="clear" w:color="auto" w:fill="auto"/>
          </w:tcPr>
          <w:p w14:paraId="4FC4195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5D1BBA" w14:textId="506E2D6C" w:rsidR="00FE41EE" w:rsidRPr="00FE41EE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FE41EE">
              <w:rPr>
                <w:sz w:val="10"/>
                <w:szCs w:val="10"/>
              </w:rPr>
              <w:t>Девичьи посиделки</w:t>
            </w:r>
          </w:p>
          <w:p w14:paraId="699E742C" w14:textId="77777777" w:rsidR="00FE41EE" w:rsidRDefault="00FE41EE" w:rsidP="00FE4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«Раз в крещенский вечерок» </w:t>
            </w:r>
            <w:r w:rsidRPr="00FE41EE">
              <w:rPr>
                <w:sz w:val="10"/>
                <w:szCs w:val="10"/>
              </w:rPr>
              <w:t>12+</w:t>
            </w:r>
            <w:r w:rsidRPr="00FE41EE">
              <w:rPr>
                <w:sz w:val="10"/>
                <w:szCs w:val="10"/>
              </w:rPr>
              <w:tab/>
            </w:r>
          </w:p>
          <w:p w14:paraId="310CED82" w14:textId="7EDB9CCA" w:rsidR="00075A7E" w:rsidRPr="00910B24" w:rsidRDefault="00FE41EE" w:rsidP="00FE41EE">
            <w:pPr>
              <w:jc w:val="center"/>
              <w:rPr>
                <w:sz w:val="10"/>
                <w:szCs w:val="10"/>
              </w:rPr>
            </w:pPr>
            <w:r w:rsidRPr="00FE41EE">
              <w:rPr>
                <w:sz w:val="10"/>
                <w:szCs w:val="10"/>
              </w:rPr>
              <w:t xml:space="preserve">Отв. </w:t>
            </w:r>
            <w:proofErr w:type="spellStart"/>
            <w:r w:rsidRPr="00FE41EE">
              <w:rPr>
                <w:sz w:val="10"/>
                <w:szCs w:val="10"/>
              </w:rPr>
              <w:t>Ищейкина</w:t>
            </w:r>
            <w:proofErr w:type="spellEnd"/>
            <w:r w:rsidRPr="00FE41EE">
              <w:rPr>
                <w:sz w:val="10"/>
                <w:szCs w:val="10"/>
              </w:rPr>
              <w:t xml:space="preserve"> Л.Е.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80051F7" w14:textId="75614F6B" w:rsidR="00075A7E" w:rsidRPr="00910B24" w:rsidRDefault="009C7098" w:rsidP="00197F51">
            <w:pPr>
              <w:jc w:val="center"/>
              <w:rPr>
                <w:sz w:val="10"/>
                <w:szCs w:val="10"/>
              </w:rPr>
            </w:pPr>
            <w:r w:rsidRPr="009C7098">
              <w:rPr>
                <w:sz w:val="10"/>
                <w:szCs w:val="10"/>
              </w:rPr>
              <w:t xml:space="preserve">14.00  </w:t>
            </w:r>
            <w:r>
              <w:rPr>
                <w:sz w:val="10"/>
                <w:szCs w:val="10"/>
              </w:rPr>
              <w:t xml:space="preserve">Минэнерго ЖКХ </w:t>
            </w:r>
            <w:r w:rsidRPr="009C7098">
              <w:rPr>
                <w:sz w:val="10"/>
                <w:szCs w:val="10"/>
              </w:rPr>
              <w:t xml:space="preserve">рабочее совещание </w:t>
            </w:r>
            <w:r w:rsidR="00692A1F">
              <w:rPr>
                <w:sz w:val="10"/>
                <w:szCs w:val="10"/>
              </w:rPr>
              <w:t xml:space="preserve">в очном формате </w:t>
            </w:r>
            <w:r w:rsidRPr="009C7098">
              <w:rPr>
                <w:sz w:val="10"/>
                <w:szCs w:val="10"/>
              </w:rPr>
              <w:t xml:space="preserve">по вводным объектам под председательством министра </w:t>
            </w:r>
            <w:proofErr w:type="spellStart"/>
            <w:r w:rsidRPr="009C7098">
              <w:rPr>
                <w:sz w:val="10"/>
                <w:szCs w:val="10"/>
              </w:rPr>
              <w:t>В.А.Василенко</w:t>
            </w:r>
            <w:proofErr w:type="spellEnd"/>
            <w:r w:rsidRPr="009C7098">
              <w:rPr>
                <w:sz w:val="10"/>
                <w:szCs w:val="10"/>
              </w:rPr>
              <w:t>.</w:t>
            </w:r>
            <w:r>
              <w:t xml:space="preserve"> </w:t>
            </w:r>
            <w:r w:rsidRPr="009C7098">
              <w:rPr>
                <w:sz w:val="10"/>
                <w:szCs w:val="10"/>
              </w:rPr>
              <w:t>Объект «Проектирование и реконструкция водозабора и системы водоснабжения в с. Натальино м</w:t>
            </w:r>
            <w:r>
              <w:rPr>
                <w:sz w:val="10"/>
                <w:szCs w:val="10"/>
              </w:rPr>
              <w:t>.</w:t>
            </w:r>
            <w:r w:rsidRPr="009C7098">
              <w:rPr>
                <w:sz w:val="10"/>
                <w:szCs w:val="10"/>
              </w:rPr>
              <w:t xml:space="preserve"> </w:t>
            </w:r>
            <w:proofErr w:type="gramStart"/>
            <w:r w:rsidRPr="009C7098">
              <w:rPr>
                <w:sz w:val="10"/>
                <w:szCs w:val="10"/>
              </w:rPr>
              <w:t>р</w:t>
            </w:r>
            <w:proofErr w:type="gramEnd"/>
            <w:r w:rsidRPr="009C7098">
              <w:rPr>
                <w:sz w:val="10"/>
                <w:szCs w:val="10"/>
              </w:rPr>
              <w:t xml:space="preserve"> </w:t>
            </w:r>
            <w:proofErr w:type="spellStart"/>
            <w:r w:rsidRPr="009C7098">
              <w:rPr>
                <w:sz w:val="10"/>
                <w:szCs w:val="10"/>
              </w:rPr>
              <w:t>Безенчукский</w:t>
            </w:r>
            <w:proofErr w:type="spellEnd"/>
            <w:r w:rsidRPr="009C7098">
              <w:rPr>
                <w:sz w:val="10"/>
                <w:szCs w:val="10"/>
              </w:rPr>
              <w:t>».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>. Панферов С.П.</w:t>
            </w:r>
            <w:r>
              <w:t xml:space="preserve"> </w:t>
            </w:r>
            <w:r>
              <w:rPr>
                <w:sz w:val="10"/>
                <w:szCs w:val="10"/>
              </w:rPr>
              <w:t xml:space="preserve">Место проведения: </w:t>
            </w:r>
            <w:r w:rsidRPr="009C7098">
              <w:rPr>
                <w:sz w:val="10"/>
                <w:szCs w:val="10"/>
              </w:rPr>
              <w:t xml:space="preserve"> по адресу </w:t>
            </w:r>
            <w:proofErr w:type="spellStart"/>
            <w:r w:rsidRPr="009C7098">
              <w:rPr>
                <w:sz w:val="10"/>
                <w:szCs w:val="10"/>
              </w:rPr>
              <w:t>г</w:t>
            </w:r>
            <w:proofErr w:type="gramStart"/>
            <w:r w:rsidRPr="009C7098">
              <w:rPr>
                <w:sz w:val="10"/>
                <w:szCs w:val="10"/>
              </w:rPr>
              <w:t>.С</w:t>
            </w:r>
            <w:proofErr w:type="gramEnd"/>
            <w:r w:rsidRPr="009C7098">
              <w:rPr>
                <w:sz w:val="10"/>
                <w:szCs w:val="10"/>
              </w:rPr>
              <w:t>амара</w:t>
            </w:r>
            <w:proofErr w:type="spellEnd"/>
            <w:r w:rsidRPr="009C7098">
              <w:rPr>
                <w:sz w:val="10"/>
                <w:szCs w:val="10"/>
              </w:rPr>
              <w:t>, ул. Самарская, 146А, каб.502</w:t>
            </w:r>
            <w:r w:rsidR="00692A1F">
              <w:rPr>
                <w:sz w:val="10"/>
                <w:szCs w:val="10"/>
              </w:rPr>
              <w:t>.</w:t>
            </w:r>
            <w:r w:rsidRPr="009C7098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F556459" w14:textId="172444E2" w:rsidR="00075A7E" w:rsidRPr="00910B24" w:rsidRDefault="00E40B51" w:rsidP="006417E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</w:t>
            </w:r>
            <w:r w:rsidRPr="00E40B51">
              <w:rPr>
                <w:sz w:val="10"/>
                <w:szCs w:val="10"/>
              </w:rPr>
              <w:t>17.00</w:t>
            </w:r>
            <w:r>
              <w:rPr>
                <w:sz w:val="10"/>
                <w:szCs w:val="10"/>
              </w:rPr>
              <w:t xml:space="preserve"> </w:t>
            </w:r>
            <w:r w:rsidRPr="00E40B51">
              <w:rPr>
                <w:sz w:val="10"/>
                <w:szCs w:val="10"/>
              </w:rPr>
              <w:t>МБУ «Центр инициатив»</w:t>
            </w:r>
            <w:r>
              <w:rPr>
                <w:sz w:val="10"/>
                <w:szCs w:val="10"/>
              </w:rPr>
              <w:t>.</w:t>
            </w:r>
            <w:r w:rsidR="006417E8">
              <w:rPr>
                <w:sz w:val="10"/>
                <w:szCs w:val="10"/>
              </w:rPr>
              <w:t xml:space="preserve"> </w:t>
            </w:r>
            <w:r w:rsidRPr="00E40B51">
              <w:rPr>
                <w:sz w:val="10"/>
                <w:szCs w:val="10"/>
              </w:rPr>
              <w:t>Открытие первичного отделения Движения Первых на площадке Центра инициатив</w:t>
            </w:r>
            <w:r>
              <w:rPr>
                <w:sz w:val="10"/>
                <w:szCs w:val="10"/>
              </w:rPr>
              <w:t>.</w:t>
            </w:r>
            <w:r w:rsidR="006417E8"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Pr="00E40B51">
              <w:rPr>
                <w:sz w:val="10"/>
                <w:szCs w:val="10"/>
              </w:rPr>
              <w:t>Школьники и студенты района.</w:t>
            </w:r>
            <w:r>
              <w:rPr>
                <w:sz w:val="10"/>
                <w:szCs w:val="10"/>
              </w:rPr>
              <w:t xml:space="preserve"> Отв. </w:t>
            </w:r>
            <w:r w:rsidRPr="00E40B51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57144C">
        <w:trPr>
          <w:gridAfter w:val="1"/>
          <w:wAfter w:w="600" w:type="pct"/>
          <w:trHeight w:val="456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auto"/>
          </w:tcPr>
          <w:p w14:paraId="6438E01C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4FA8FD3" w14:textId="297CA06E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1D64298" w14:textId="2913249F" w:rsidR="00075A7E" w:rsidRPr="00910B24" w:rsidRDefault="00075A7E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5AD15A57" w14:textId="3130B316" w:rsidR="00197F51" w:rsidRDefault="0057144C" w:rsidP="00197F5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ВКС </w:t>
            </w:r>
            <w:r w:rsidR="00197F51">
              <w:rPr>
                <w:sz w:val="10"/>
                <w:szCs w:val="10"/>
              </w:rPr>
              <w:t xml:space="preserve"> совещание "Об участившихся случаях использования "</w:t>
            </w:r>
            <w:proofErr w:type="spellStart"/>
            <w:r w:rsidR="00197F51">
              <w:rPr>
                <w:sz w:val="10"/>
                <w:szCs w:val="10"/>
              </w:rPr>
              <w:t>фейковых</w:t>
            </w:r>
            <w:proofErr w:type="spellEnd"/>
            <w:r w:rsidR="00197F51">
              <w:rPr>
                <w:sz w:val="10"/>
                <w:szCs w:val="10"/>
              </w:rPr>
              <w:t xml:space="preserve">" аккаунтов </w:t>
            </w:r>
            <w:proofErr w:type="spellStart"/>
            <w:proofErr w:type="gramStart"/>
            <w:r w:rsidR="00197F51">
              <w:rPr>
                <w:sz w:val="10"/>
                <w:szCs w:val="10"/>
              </w:rPr>
              <w:t>руково-дящих</w:t>
            </w:r>
            <w:proofErr w:type="spellEnd"/>
            <w:proofErr w:type="gramEnd"/>
            <w:r w:rsidR="00197F51">
              <w:rPr>
                <w:sz w:val="10"/>
                <w:szCs w:val="10"/>
              </w:rPr>
              <w:t xml:space="preserve"> сотрудников органов исполнительной власти в мошеннических целях", </w:t>
            </w:r>
            <w:r>
              <w:rPr>
                <w:sz w:val="10"/>
                <w:szCs w:val="10"/>
              </w:rPr>
              <w:t xml:space="preserve">под </w:t>
            </w:r>
            <w:proofErr w:type="spellStart"/>
            <w:r>
              <w:rPr>
                <w:sz w:val="10"/>
                <w:szCs w:val="10"/>
              </w:rPr>
              <w:t>председа</w:t>
            </w:r>
            <w:r w:rsidR="00197F5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тельством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К.Г.Преснякова</w:t>
            </w:r>
            <w:proofErr w:type="spellEnd"/>
            <w:r>
              <w:rPr>
                <w:sz w:val="10"/>
                <w:szCs w:val="10"/>
              </w:rPr>
              <w:t xml:space="preserve"> с руководителями органов исполнительной власти области.</w:t>
            </w:r>
          </w:p>
          <w:p w14:paraId="1CE849F8" w14:textId="2C839838" w:rsidR="00075A7E" w:rsidRPr="00910B24" w:rsidRDefault="0057144C" w:rsidP="00197F5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  <w:szCs w:val="10"/>
              </w:rPr>
              <w:t>Участ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и</w:t>
            </w:r>
            <w:proofErr w:type="gramEnd"/>
            <w:r>
              <w:rPr>
                <w:sz w:val="10"/>
                <w:szCs w:val="10"/>
              </w:rPr>
              <w:t>.о</w:t>
            </w:r>
            <w:proofErr w:type="spellEnd"/>
            <w:r>
              <w:rPr>
                <w:sz w:val="10"/>
                <w:szCs w:val="10"/>
              </w:rPr>
              <w:t xml:space="preserve">. главы района </w:t>
            </w:r>
            <w:proofErr w:type="spellStart"/>
            <w:r>
              <w:rPr>
                <w:sz w:val="10"/>
                <w:szCs w:val="10"/>
              </w:rPr>
              <w:t>Четвергова</w:t>
            </w:r>
            <w:proofErr w:type="spellEnd"/>
            <w:r>
              <w:rPr>
                <w:sz w:val="10"/>
                <w:szCs w:val="10"/>
              </w:rPr>
              <w:t xml:space="preserve"> Л.В.</w:t>
            </w:r>
          </w:p>
        </w:tc>
        <w:tc>
          <w:tcPr>
            <w:tcW w:w="601" w:type="pct"/>
            <w:shd w:val="clear" w:color="auto" w:fill="auto"/>
          </w:tcPr>
          <w:p w14:paraId="166A7095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075A7E" w:rsidRPr="00910B24" w:rsidRDefault="00075A7E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52184E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0960F47" w14:textId="2E66E8F5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7D4F23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F5CA5D0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051C5C5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C1D130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52184E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5BCE7" w14:textId="77777777" w:rsidR="0082166C" w:rsidRDefault="0082166C" w:rsidP="00797D9B">
      <w:r>
        <w:separator/>
      </w:r>
    </w:p>
  </w:endnote>
  <w:endnote w:type="continuationSeparator" w:id="0">
    <w:p w14:paraId="7F8D3134" w14:textId="77777777" w:rsidR="0082166C" w:rsidRDefault="0082166C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6E94" w14:textId="77777777" w:rsidR="0082166C" w:rsidRDefault="0082166C" w:rsidP="00797D9B">
      <w:r>
        <w:separator/>
      </w:r>
    </w:p>
  </w:footnote>
  <w:footnote w:type="continuationSeparator" w:id="0">
    <w:p w14:paraId="0FD5D2D7" w14:textId="77777777" w:rsidR="0082166C" w:rsidRDefault="0082166C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54C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5E2B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701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6F5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01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51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4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4FD3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0767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AA5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5A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6DD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795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44C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7E8"/>
    <w:rsid w:val="0064182A"/>
    <w:rsid w:val="006419D2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21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A1F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6D17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6C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D4A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098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D14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471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1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39E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CD4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984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89E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1B2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5C3E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E49F-FC7B-42A1-B615-E3A4E54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2023-12-29T09:39:00Z</cp:lastPrinted>
  <dcterms:created xsi:type="dcterms:W3CDTF">2024-01-12T11:55:00Z</dcterms:created>
  <dcterms:modified xsi:type="dcterms:W3CDTF">2024-01-12T11:55:00Z</dcterms:modified>
</cp:coreProperties>
</file>