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59B2" w14:textId="77777777" w:rsidR="006A398F" w:rsidRPr="006A398F" w:rsidRDefault="006A398F" w:rsidP="006A398F">
      <w:pPr>
        <w:shd w:val="clear" w:color="auto" w:fill="FBFBFB"/>
        <w:spacing w:after="450" w:line="705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</w:pPr>
      <w:r w:rsidRPr="006A398F"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>Определите ваш суммарный сердечно-сосудистый риск</w:t>
      </w:r>
    </w:p>
    <w:p w14:paraId="62514FDC" w14:textId="77777777" w:rsidR="006A398F" w:rsidRPr="006A398F" w:rsidRDefault="006A398F" w:rsidP="006A398F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bookmarkStart w:id="0" w:name="_GoBack"/>
      <w:bookmarkEnd w:id="0"/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Однозначных причин развития сердечно-сосудистых заболеваний не существует, однако установлены предрасполагающие факторы риска. Они взаимосвязаны и усиливают действие друг друга, поэтому врачи используют для определения сердечно-сосудистого риска методику суммирования по шкале SCORE, которая применяется во всех европейских странах, в том числе в России.</w:t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6A398F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Шкала SCORE (Systematic COronary Risk Evaluation) позволяет оценить риск смерти человека от сердечно-сосудистых заболеваний в течение ближайших 10 лет.</w:t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Рекомендуется использовать шкалу SCORE у людей в возрасте 40 лет и старше. Для определения сердечно-сосудистого риска по шкале SCORE необходимо знать возраст и пол человека, уровень общего холестерина и уровень систолического (верхнего) артериального давления, а также курит человек или нет.</w:t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6A398F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Как использовать шкалу SCORE</w:t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1. Выберите подходящую сторону шкалы. Левая измеряет риск у женщин, правая - у мужчин.</w:t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2. Выберите горизонтальные столбцы, соответствующие Вашему возрасту (40 лет, 50 лет, 55 лет, 60 лет и 65 лет).</w:t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3. Каждому возрасту соответствуют два столбца, левый столбец относится к некурящим, правый- к курящим. Выберите тот, какой относится к Вам.</w:t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4. В каждом столбце четыре горизонтальных строки, соответствующие уровню систолического (верхнего) артериального давления (АД) (120 мм.рт.ст., 140 мм.рт.ст., 160 мм.рт.ст., 180 мм.рт.ст.,) и пять вертикальных столбцов, соответствующих уровню общего холестерина (4 ммоль/л, 5 ммоль/л, 6 ммоль/л, 7 ммоль/л, 8 ммоль/л). Ячейка на пересечении показателя АД и холестерина соответствует Вашему суммарному сердечно-сосудистому риску.</w:t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6A398F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 xml:space="preserve">Риск менее 1% считается НИЗКИМ, в пределах от 1 до 5 % – УМЕРЕННЫМ, в </w:t>
      </w:r>
      <w:r w:rsidRPr="006A398F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lastRenderedPageBreak/>
        <w:t>пределах от 5 до 10 % - ВЫСОКИМ, в пределах от 10 % – ОЧЕНЬ ВЫСОКИМ</w:t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Для людей моложе 40 лет рекомендуется пользоваться Шкалой относительного риска. Она учитывает три фактора: систолическое (верхнее) артериальное давление, уровень общего холестерина и факт курения. Технология ее использования аналогична таковой для основной шкалы SCORE. Пользуясь этой шкалой Вы можете определить насколько Ваш сердечно-сосудистый риск выше минимального.</w:t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6A398F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Минимальный сердечно-сосудистый риск имеют некурящие люди с уровнем артериального давления 120/80 мм.рт.ст. и общего холестерина – 4 ммоль/л.</w:t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Шкала SCORE не используется при наличии сердечно-сосудистых заболеваний, в основе которых атеросклероз сосудов, сахарном диабете I и II типа, очень высоких показателей артериального давления и/или общего холестерина, хронической болезни почек. При наличии этих состояний риск считается ВЫСОКИМ и ОЧЕНЬ ВЫСОКИМ. У людей с умеренным и, особенно с высоким и очень высоким сердечно-сосудистым риском необходимы активные мероприятия по снижению уровней всех факторов риска.</w:t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6A398F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br/>
      </w:r>
      <w:r w:rsidRPr="006A398F"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drawing>
          <wp:inline distT="0" distB="0" distL="0" distR="0" wp14:anchorId="748001AB" wp14:editId="6DCCFE98">
            <wp:extent cx="4895850" cy="7410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19578" w14:textId="77777777" w:rsidR="002B2CD8" w:rsidRDefault="002B2CD8"/>
    <w:sectPr w:rsidR="002B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8F"/>
    <w:rsid w:val="00146276"/>
    <w:rsid w:val="002B2CD8"/>
    <w:rsid w:val="006A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C242"/>
  <w15:chartTrackingRefBased/>
  <w15:docId w15:val="{AC311E41-64DF-4B6C-AE08-A79369F2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3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2</cp:revision>
  <dcterms:created xsi:type="dcterms:W3CDTF">2023-04-05T09:24:00Z</dcterms:created>
  <dcterms:modified xsi:type="dcterms:W3CDTF">2023-04-05T09:30:00Z</dcterms:modified>
</cp:coreProperties>
</file>