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86F86" w14:textId="76DB0C3D" w:rsidR="000E57C5" w:rsidRPr="001408EB" w:rsidRDefault="000E57C5" w:rsidP="00140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8EB">
        <w:rPr>
          <w:rFonts w:ascii="Times New Roman" w:hAnsi="Times New Roman" w:cs="Times New Roman"/>
          <w:sz w:val="28"/>
          <w:szCs w:val="28"/>
        </w:rPr>
        <w:t>Мероприятия по уменьшению выбросов в период НМУ</w:t>
      </w:r>
    </w:p>
    <w:p w14:paraId="75494A7E" w14:textId="77777777" w:rsidR="000E57C5" w:rsidRPr="001408EB" w:rsidRDefault="000E57C5" w:rsidP="001408EB">
      <w:pPr>
        <w:jc w:val="both"/>
        <w:rPr>
          <w:rFonts w:ascii="Times New Roman" w:hAnsi="Times New Roman" w:cs="Times New Roman"/>
          <w:sz w:val="28"/>
          <w:szCs w:val="28"/>
        </w:rPr>
      </w:pPr>
      <w:r w:rsidRPr="001408EB">
        <w:rPr>
          <w:rFonts w:ascii="Times New Roman" w:hAnsi="Times New Roman" w:cs="Times New Roman"/>
          <w:sz w:val="28"/>
          <w:szCs w:val="28"/>
        </w:rPr>
        <w:t xml:space="preserve">      Согласно статье 19 Федерального закона от 04.05.1999 N 96-ФЗ "Об охране атмосферного воздуха" (далее - Закон N 96-ФЗ) мероприятия при НМУ разрабатываются для всех объектов, имеющих источники выбросов загрязняющих веществ в атмосферный воздух, за исключением объектов IV категории.</w:t>
      </w:r>
    </w:p>
    <w:p w14:paraId="1626E481" w14:textId="77777777" w:rsidR="000E57C5" w:rsidRPr="001408EB" w:rsidRDefault="000E57C5" w:rsidP="001408EB">
      <w:pPr>
        <w:jc w:val="both"/>
        <w:rPr>
          <w:rFonts w:ascii="Times New Roman" w:hAnsi="Times New Roman" w:cs="Times New Roman"/>
          <w:sz w:val="28"/>
          <w:szCs w:val="28"/>
        </w:rPr>
      </w:pPr>
      <w:r w:rsidRPr="001408EB">
        <w:rPr>
          <w:rFonts w:ascii="Times New Roman" w:hAnsi="Times New Roman" w:cs="Times New Roman"/>
          <w:sz w:val="28"/>
          <w:szCs w:val="28"/>
        </w:rPr>
        <w:t xml:space="preserve">    Приказом Минприроды России от 28.11.2019 N 811 утверждены Требования к мероприятиям по уменьшению выбросов загрязняющих веществ в атмосферный воздух в периоды неблагоприятных метеорологических условий, в соответствии с которым мероприятия по уменьшению выбросов ЗВ в атмосферный воздух в периоды неблагоприятных метеорологических условий должны быть:</w:t>
      </w:r>
    </w:p>
    <w:p w14:paraId="6D98E979" w14:textId="77777777" w:rsidR="000E57C5" w:rsidRPr="001408EB" w:rsidRDefault="000E57C5" w:rsidP="000E57C5">
      <w:pPr>
        <w:rPr>
          <w:rFonts w:ascii="Times New Roman" w:hAnsi="Times New Roman" w:cs="Times New Roman"/>
          <w:sz w:val="28"/>
          <w:szCs w:val="28"/>
        </w:rPr>
      </w:pPr>
      <w:r w:rsidRPr="001408EB">
        <w:rPr>
          <w:rFonts w:ascii="Times New Roman" w:hAnsi="Times New Roman" w:cs="Times New Roman"/>
          <w:sz w:val="28"/>
          <w:szCs w:val="28"/>
        </w:rPr>
        <w:t>- разработаны,</w:t>
      </w:r>
    </w:p>
    <w:p w14:paraId="5B740DCC" w14:textId="77777777" w:rsidR="000E57C5" w:rsidRPr="001408EB" w:rsidRDefault="000E57C5" w:rsidP="000E57C5">
      <w:pPr>
        <w:rPr>
          <w:rFonts w:ascii="Times New Roman" w:hAnsi="Times New Roman" w:cs="Times New Roman"/>
          <w:sz w:val="28"/>
          <w:szCs w:val="28"/>
        </w:rPr>
      </w:pPr>
      <w:r w:rsidRPr="001408EB">
        <w:rPr>
          <w:rFonts w:ascii="Times New Roman" w:hAnsi="Times New Roman" w:cs="Times New Roman"/>
          <w:sz w:val="28"/>
          <w:szCs w:val="28"/>
        </w:rPr>
        <w:t>- согласованы,</w:t>
      </w:r>
    </w:p>
    <w:p w14:paraId="1C1A1E3C" w14:textId="35E3C929" w:rsidR="000E57C5" w:rsidRPr="001408EB" w:rsidRDefault="000E57C5" w:rsidP="001408EB">
      <w:pPr>
        <w:jc w:val="both"/>
        <w:rPr>
          <w:rFonts w:ascii="Times New Roman" w:hAnsi="Times New Roman" w:cs="Times New Roman"/>
          <w:sz w:val="28"/>
          <w:szCs w:val="28"/>
        </w:rPr>
      </w:pPr>
      <w:r w:rsidRPr="001408EB">
        <w:rPr>
          <w:rFonts w:ascii="Times New Roman" w:hAnsi="Times New Roman" w:cs="Times New Roman"/>
          <w:sz w:val="28"/>
          <w:szCs w:val="28"/>
        </w:rPr>
        <w:t xml:space="preserve">- организованы на объектах I, II, III категорий </w:t>
      </w:r>
      <w:r w:rsidR="001408EB" w:rsidRPr="001408EB">
        <w:rPr>
          <w:rFonts w:ascii="Times New Roman" w:hAnsi="Times New Roman" w:cs="Times New Roman"/>
          <w:sz w:val="28"/>
          <w:szCs w:val="28"/>
        </w:rPr>
        <w:t>ОНВОС, которые</w:t>
      </w:r>
      <w:r w:rsidRPr="001408EB">
        <w:rPr>
          <w:rFonts w:ascii="Times New Roman" w:hAnsi="Times New Roman" w:cs="Times New Roman"/>
          <w:sz w:val="28"/>
          <w:szCs w:val="28"/>
        </w:rPr>
        <w:t xml:space="preserve"> имеют источники выбросов загрязняющих веществ в атмосферу.</w:t>
      </w:r>
    </w:p>
    <w:p w14:paraId="6675B820" w14:textId="064ABAB3" w:rsidR="000E57C5" w:rsidRPr="001408EB" w:rsidRDefault="000E57C5" w:rsidP="001408EB">
      <w:pPr>
        <w:jc w:val="both"/>
        <w:rPr>
          <w:rFonts w:ascii="Times New Roman" w:hAnsi="Times New Roman" w:cs="Times New Roman"/>
          <w:sz w:val="28"/>
          <w:szCs w:val="28"/>
        </w:rPr>
      </w:pPr>
      <w:r w:rsidRPr="001408EB">
        <w:rPr>
          <w:rFonts w:ascii="Times New Roman" w:hAnsi="Times New Roman" w:cs="Times New Roman"/>
          <w:sz w:val="28"/>
          <w:szCs w:val="28"/>
        </w:rPr>
        <w:t xml:space="preserve">    При получении прогноза по НМУ </w:t>
      </w:r>
      <w:r w:rsidR="001408EB" w:rsidRPr="001408EB">
        <w:rPr>
          <w:rFonts w:ascii="Times New Roman" w:hAnsi="Times New Roman" w:cs="Times New Roman"/>
          <w:sz w:val="28"/>
          <w:szCs w:val="28"/>
        </w:rPr>
        <w:t>предприятие I</w:t>
      </w:r>
      <w:r w:rsidRPr="001408EB">
        <w:rPr>
          <w:rFonts w:ascii="Times New Roman" w:hAnsi="Times New Roman" w:cs="Times New Roman"/>
          <w:sz w:val="28"/>
          <w:szCs w:val="28"/>
        </w:rPr>
        <w:t xml:space="preserve">, II, </w:t>
      </w:r>
      <w:r w:rsidR="001408EB" w:rsidRPr="001408EB">
        <w:rPr>
          <w:rFonts w:ascii="Times New Roman" w:hAnsi="Times New Roman" w:cs="Times New Roman"/>
          <w:sz w:val="28"/>
          <w:szCs w:val="28"/>
        </w:rPr>
        <w:t>III категорий</w:t>
      </w:r>
      <w:r w:rsidRPr="001408EB">
        <w:rPr>
          <w:rFonts w:ascii="Times New Roman" w:hAnsi="Times New Roman" w:cs="Times New Roman"/>
          <w:sz w:val="28"/>
          <w:szCs w:val="28"/>
        </w:rPr>
        <w:t xml:space="preserve"> ОНВОС должно действовать согласно разработанных мероприятий по НМУ. Мероприятия по НМУ согласовываются с органами исполнительной власти субъектов РФ, осуществляющие региональный государственный экологический надзор:</w:t>
      </w:r>
    </w:p>
    <w:p w14:paraId="329E6C27" w14:textId="7B4F0F2E" w:rsidR="000E57C5" w:rsidRPr="001408EB" w:rsidRDefault="000E57C5" w:rsidP="001408EB">
      <w:pPr>
        <w:jc w:val="both"/>
        <w:rPr>
          <w:rFonts w:ascii="Times New Roman" w:hAnsi="Times New Roman" w:cs="Times New Roman"/>
          <w:sz w:val="28"/>
          <w:szCs w:val="28"/>
        </w:rPr>
      </w:pPr>
      <w:r w:rsidRPr="001408EB">
        <w:rPr>
          <w:rFonts w:ascii="Times New Roman" w:hAnsi="Times New Roman" w:cs="Times New Roman"/>
          <w:sz w:val="28"/>
          <w:szCs w:val="28"/>
        </w:rPr>
        <w:t xml:space="preserve">        Министерство лесного хозяйства, охраны окружающей среды и природопользования Самарской области (Самарская </w:t>
      </w:r>
      <w:r w:rsidR="001408EB" w:rsidRPr="001408EB">
        <w:rPr>
          <w:rFonts w:ascii="Times New Roman" w:hAnsi="Times New Roman" w:cs="Times New Roman"/>
          <w:sz w:val="28"/>
          <w:szCs w:val="28"/>
        </w:rPr>
        <w:t>область, г.</w:t>
      </w:r>
      <w:r w:rsidRPr="001408EB">
        <w:rPr>
          <w:rFonts w:ascii="Times New Roman" w:hAnsi="Times New Roman" w:cs="Times New Roman"/>
          <w:sz w:val="28"/>
          <w:szCs w:val="28"/>
        </w:rPr>
        <w:t xml:space="preserve"> Самара, ул. Дачная,4Б).</w:t>
      </w:r>
    </w:p>
    <w:p w14:paraId="02A7E924" w14:textId="77777777" w:rsidR="000E57C5" w:rsidRPr="001408EB" w:rsidRDefault="000E57C5" w:rsidP="001408EB">
      <w:pPr>
        <w:jc w:val="both"/>
        <w:rPr>
          <w:rFonts w:ascii="Times New Roman" w:hAnsi="Times New Roman" w:cs="Times New Roman"/>
          <w:sz w:val="28"/>
          <w:szCs w:val="28"/>
        </w:rPr>
      </w:pPr>
      <w:r w:rsidRPr="001408EB">
        <w:rPr>
          <w:rFonts w:ascii="Times New Roman" w:hAnsi="Times New Roman" w:cs="Times New Roman"/>
          <w:sz w:val="28"/>
          <w:szCs w:val="28"/>
        </w:rPr>
        <w:t xml:space="preserve">    Мероприятия по НМУ разрабатываются в соответствии со степенью опасности прогнозируемых НМУ, которые определяются приказом Минприроды России от 17.11.2011 № 899 "Об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лицам".</w:t>
      </w:r>
    </w:p>
    <w:p w14:paraId="0403038F" w14:textId="78493A7F" w:rsidR="000E57C5" w:rsidRPr="001408EB" w:rsidRDefault="001408EB" w:rsidP="00140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7C5" w:rsidRPr="001408EB">
        <w:rPr>
          <w:rFonts w:ascii="Times New Roman" w:hAnsi="Times New Roman" w:cs="Times New Roman"/>
          <w:sz w:val="28"/>
          <w:szCs w:val="28"/>
        </w:rPr>
        <w:t xml:space="preserve">  Перечень ЗВ, в отношении которых применяются меры государственного регулирования в области охраны окружающей среды, утвержден распоряжением Правительства Российской Федерации от 8 июля 2015 г. № 1316-р.</w:t>
      </w:r>
    </w:p>
    <w:p w14:paraId="02AC2B8B" w14:textId="77777777" w:rsidR="000E57C5" w:rsidRPr="001408EB" w:rsidRDefault="000E57C5" w:rsidP="000E57C5">
      <w:pPr>
        <w:rPr>
          <w:rFonts w:ascii="Times New Roman" w:hAnsi="Times New Roman" w:cs="Times New Roman"/>
          <w:sz w:val="28"/>
          <w:szCs w:val="28"/>
        </w:rPr>
      </w:pPr>
    </w:p>
    <w:p w14:paraId="220F1584" w14:textId="77777777" w:rsidR="000E57C5" w:rsidRPr="001408EB" w:rsidRDefault="000E57C5" w:rsidP="000E57C5">
      <w:pPr>
        <w:rPr>
          <w:rFonts w:ascii="Times New Roman" w:hAnsi="Times New Roman" w:cs="Times New Roman"/>
          <w:sz w:val="28"/>
          <w:szCs w:val="28"/>
        </w:rPr>
      </w:pPr>
      <w:r w:rsidRPr="001408EB">
        <w:rPr>
          <w:rFonts w:ascii="Times New Roman" w:hAnsi="Times New Roman" w:cs="Times New Roman"/>
          <w:sz w:val="28"/>
          <w:szCs w:val="28"/>
        </w:rPr>
        <w:t>Нормативно-правовые акты</w:t>
      </w:r>
    </w:p>
    <w:p w14:paraId="37B92E44" w14:textId="77777777" w:rsidR="000E57C5" w:rsidRPr="001408EB" w:rsidRDefault="000E57C5" w:rsidP="000E57C5">
      <w:pPr>
        <w:rPr>
          <w:rFonts w:ascii="Times New Roman" w:hAnsi="Times New Roman" w:cs="Times New Roman"/>
          <w:sz w:val="28"/>
          <w:szCs w:val="28"/>
        </w:rPr>
      </w:pPr>
      <w:r w:rsidRPr="001408EB">
        <w:rPr>
          <w:rFonts w:ascii="Times New Roman" w:hAnsi="Times New Roman" w:cs="Times New Roman"/>
          <w:sz w:val="28"/>
          <w:szCs w:val="28"/>
        </w:rPr>
        <w:t>Федеральный закон от 10.01.2002 N 7-ФЗ "Об охране окружающей среды"</w:t>
      </w:r>
    </w:p>
    <w:p w14:paraId="5630B1DB" w14:textId="77777777" w:rsidR="000E57C5" w:rsidRPr="001408EB" w:rsidRDefault="000E57C5" w:rsidP="000E57C5">
      <w:pPr>
        <w:rPr>
          <w:rFonts w:ascii="Times New Roman" w:hAnsi="Times New Roman" w:cs="Times New Roman"/>
          <w:sz w:val="28"/>
          <w:szCs w:val="28"/>
        </w:rPr>
      </w:pPr>
      <w:r w:rsidRPr="001408EB">
        <w:rPr>
          <w:rFonts w:ascii="Times New Roman" w:hAnsi="Times New Roman" w:cs="Times New Roman"/>
          <w:sz w:val="28"/>
          <w:szCs w:val="28"/>
        </w:rPr>
        <w:t>Распоряжение Правительства РФ от 08.07.2015 N 1316-р (ред. от 10.05.2019) 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</w:t>
      </w:r>
    </w:p>
    <w:p w14:paraId="2523FF85" w14:textId="77777777" w:rsidR="000E57C5" w:rsidRPr="001408EB" w:rsidRDefault="000E57C5" w:rsidP="000E57C5">
      <w:pPr>
        <w:rPr>
          <w:rFonts w:ascii="Times New Roman" w:hAnsi="Times New Roman" w:cs="Times New Roman"/>
          <w:sz w:val="28"/>
          <w:szCs w:val="28"/>
        </w:rPr>
      </w:pPr>
      <w:r w:rsidRPr="001408EB">
        <w:rPr>
          <w:rFonts w:ascii="Times New Roman" w:hAnsi="Times New Roman" w:cs="Times New Roman"/>
          <w:sz w:val="28"/>
          <w:szCs w:val="28"/>
        </w:rPr>
        <w:lastRenderedPageBreak/>
        <w:t>Приказ Минприроды России от 28.11.2019 N 811 "Об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условий"</w:t>
      </w:r>
    </w:p>
    <w:p w14:paraId="7672D63F" w14:textId="710E4670" w:rsidR="00DA4BA8" w:rsidRPr="001408EB" w:rsidRDefault="000E57C5" w:rsidP="000E57C5">
      <w:pPr>
        <w:rPr>
          <w:rFonts w:ascii="Times New Roman" w:hAnsi="Times New Roman" w:cs="Times New Roman"/>
          <w:sz w:val="28"/>
          <w:szCs w:val="28"/>
        </w:rPr>
      </w:pPr>
      <w:r w:rsidRPr="001408EB">
        <w:rPr>
          <w:rFonts w:ascii="Times New Roman" w:hAnsi="Times New Roman" w:cs="Times New Roman"/>
          <w:sz w:val="28"/>
          <w:szCs w:val="28"/>
        </w:rPr>
        <w:t>Приказ Минприроды РФ от 17.11.2011 N 899 "Об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лицам"</w:t>
      </w:r>
    </w:p>
    <w:sectPr w:rsidR="00DA4BA8" w:rsidRPr="001408EB" w:rsidSect="001408E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55"/>
    <w:rsid w:val="000E57C5"/>
    <w:rsid w:val="001408EB"/>
    <w:rsid w:val="00913855"/>
    <w:rsid w:val="00D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58D8"/>
  <w15:chartTrackingRefBased/>
  <w15:docId w15:val="{A108F304-2727-4443-BA12-AF42E98E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2021-03-01T10:18:00Z</dcterms:created>
  <dcterms:modified xsi:type="dcterms:W3CDTF">2021-03-01T11:08:00Z</dcterms:modified>
</cp:coreProperties>
</file>