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080A" w14:textId="77777777" w:rsidR="005D0361" w:rsidRPr="005D0361" w:rsidRDefault="005D0361" w:rsidP="005D0361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5D0361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Безенчукский район взял курс на обновление стратегии социально-экономического развития. </w:t>
      </w:r>
    </w:p>
    <w:p w14:paraId="37A734F6" w14:textId="77777777" w:rsidR="005D0361" w:rsidRDefault="005D0361" w:rsidP="005D0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7021E0">
        <w:rPr>
          <w:rFonts w:ascii="Times New Roman" w:hAnsi="Times New Roman" w:cs="Times New Roman"/>
          <w:color w:val="1A1A1A"/>
          <w:sz w:val="28"/>
          <w:szCs w:val="28"/>
        </w:rPr>
        <w:t>Уважаемые жители муниципального района Безенчукский Самарской области!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         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t>30 мая 2023 года Губернатор Самарской области Дмитрий Азаров обратился с Посланием к жителям региона и депутатам Самарской Губернской Думы, в котором обозначил основные итоги работы за 5 лет и приоритетные направления на будущее и  поручил Главам муниципальных образований приступить к работе по корректировке стратегий социально-экономического развития муниципалитетов, в основой которых станут предложения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и пожелания жителей.</w:t>
      </w:r>
    </w:p>
    <w:p w14:paraId="24A7863A" w14:textId="77777777" w:rsidR="00E04B6E" w:rsidRDefault="005D0361" w:rsidP="005D0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7021E0">
        <w:rPr>
          <w:rFonts w:ascii="Times New Roman" w:hAnsi="Times New Roman" w:cs="Times New Roman"/>
          <w:color w:val="1A1A1A"/>
          <w:sz w:val="28"/>
          <w:szCs w:val="28"/>
        </w:rPr>
        <w:t>Стратегия социально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t>-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t>экономического развития муниципального района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t>- один из важнейших документов определяющих цели и задачи муниципального управления, а так же социально-экономическое развитие муниципального района Безенчукский на долгосрочный период.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br/>
        <w:t>Необходимость внесения изменений в документ обусловлена  изменениями внутренних и внешних факторов; корректировкой ресурсов - материальных и нематериальных активов, на базе которых планируется развитие экономики и социальной сферы.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5D0361">
        <w:rPr>
          <w:rFonts w:ascii="Times New Roman" w:hAnsi="Times New Roman" w:cs="Times New Roman"/>
          <w:color w:val="1A1A1A"/>
          <w:sz w:val="28"/>
          <w:szCs w:val="28"/>
        </w:rPr>
        <w:t> </w:t>
      </w:r>
      <w:r w:rsidRPr="005D0361">
        <w:rPr>
          <w:rFonts w:ascii="Times New Roman" w:hAnsi="Times New Roman" w:cs="Times New Roman"/>
          <w:color w:val="1A1A1A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         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t>В этой связи Администрация муниципального района Безенчукский Самарской области приступает к этапам корректировки Стратегии социально-экономического развития муниципального района Безенчукский Самарской области до 2030, которая была утверждена Решением Собрания представителей муниципального района Безенчукский Самарской области 20.07.2020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г.</w:t>
      </w:r>
    </w:p>
    <w:p w14:paraId="49D53623" w14:textId="77777777" w:rsidR="005D0361" w:rsidRDefault="005D0361" w:rsidP="005D0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7021E0">
        <w:rPr>
          <w:rFonts w:ascii="Times New Roman" w:hAnsi="Times New Roman" w:cs="Times New Roman"/>
          <w:color w:val="1A1A1A"/>
          <w:sz w:val="28"/>
          <w:szCs w:val="28"/>
        </w:rPr>
        <w:t>По итогам первого этапа проведена диагностика текущего состояния муниципального образования и его соотнесение с индикаторами действующей редакции муниципальной стратегии. Определены статусы реализации стратегических целей и запланированных мероприятий. Выявлены достижения в развитии района и мероприятия при реализации которых возникли затруднения, определены действия, обеспечивающие их выполнение.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        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t>28 июля 2023г. проведены публичные мероприятия с участием жителей района представлен отчет Главы муниципального района Безенчукский об итогах развития за пять лет и реализации муниципальной стратегии за </w:t>
      </w:r>
      <w:r w:rsidRPr="007021E0">
        <w:rPr>
          <w:rStyle w:val="wmi-callto"/>
          <w:rFonts w:ascii="Times New Roman" w:hAnsi="Times New Roman" w:cs="Times New Roman"/>
          <w:color w:val="1A1A1A"/>
          <w:sz w:val="28"/>
          <w:szCs w:val="28"/>
        </w:rPr>
        <w:t>2018-2022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t> годы.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        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t>Инициирована процедура корректировки муниципальной стратегии.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br/>
        <w:t xml:space="preserve">Второй этап предусматривает сбор, систематизацию, и анализ поступивших предложений для корректировки и проведения диагностики текущей редакции стратегии на согласованность с приоритетами и целями социально- экономического развития РФ и Самарской области. Кроме того, консолидацию информации об инвестиционных проектах, реализуемых (планируемых к реализации), определение перспективных ниш для развития малого и среднего предпринимательства, инвестиционных площадок, 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lastRenderedPageBreak/>
        <w:t>потенциально возможных к использованию для инвестиционной деятельности, и иных бизнес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t>-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t>идей, которые станут основой для развития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t xml:space="preserve">экономической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базы района.</w:t>
      </w:r>
    </w:p>
    <w:p w14:paraId="698AF575" w14:textId="77777777" w:rsidR="00033908" w:rsidRDefault="005D0361" w:rsidP="005D0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7021E0">
        <w:rPr>
          <w:rFonts w:ascii="Times New Roman" w:hAnsi="Times New Roman" w:cs="Times New Roman"/>
          <w:color w:val="1A1A1A"/>
          <w:sz w:val="28"/>
          <w:szCs w:val="28"/>
        </w:rPr>
        <w:t>По итогам второго этапа будут проведены публичные мероприятия с участием жителей района по обсуждению поступивших предложений для их отбора в целях включения в муниципальную и региональную стратегии, а также  планы по их реализации</w:t>
      </w:r>
      <w:r w:rsidR="00033908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138AB91B" w14:textId="5F8DEF15" w:rsidR="005D0361" w:rsidRDefault="005D0361" w:rsidP="005D0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7021E0">
        <w:rPr>
          <w:rFonts w:ascii="Times New Roman" w:hAnsi="Times New Roman" w:cs="Times New Roman"/>
          <w:color w:val="1A1A1A"/>
          <w:sz w:val="28"/>
          <w:szCs w:val="28"/>
        </w:rPr>
        <w:t>Результатом третьего этапа станет принятие муниципального нормативного правового акта об утверждении скорректированной стратегии в срок: до 31</w:t>
      </w:r>
      <w:r w:rsidRPr="005D036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t>декабря 2023 года</w:t>
      </w:r>
      <w:r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4BEBF2DC" w14:textId="4625B312" w:rsidR="005D0361" w:rsidRDefault="005D0361" w:rsidP="005D0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7021E0">
        <w:rPr>
          <w:rFonts w:ascii="Times New Roman" w:hAnsi="Times New Roman" w:cs="Times New Roman"/>
          <w:color w:val="1A1A1A"/>
          <w:sz w:val="28"/>
          <w:szCs w:val="28"/>
        </w:rPr>
        <w:t>В целях внесения корректировок в Стратегию социально-экономического развития муниципального района Безенчукский предлагаю начать сбор предложений для дальнейшего анализа и включения в план развития.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br/>
        <w:t>         </w:t>
      </w:r>
      <w:r w:rsidR="001D1B2B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t>Каждый житель района может внести свой вклад, направив предложения в срок до 23 августа 2023г. по следующим каналам: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br/>
        <w:t>  </w:t>
      </w:r>
      <w:bookmarkStart w:id="0" w:name="_GoBack"/>
      <w:bookmarkEnd w:id="0"/>
      <w:r w:rsidRPr="007021E0">
        <w:rPr>
          <w:rFonts w:ascii="Times New Roman" w:hAnsi="Times New Roman" w:cs="Times New Roman"/>
          <w:color w:val="1A1A1A"/>
          <w:sz w:val="28"/>
          <w:szCs w:val="28"/>
        </w:rPr>
        <w:t>    - на платформу обратной связи ФГИС «Единый портал государственных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и муниципальных услуг» по ссылке:</w:t>
      </w:r>
      <w:r w:rsidRPr="007021E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14:paraId="35D0C8A6" w14:textId="2F539EC5" w:rsidR="005D0361" w:rsidRPr="007021E0" w:rsidRDefault="001D1B2B" w:rsidP="005D0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hyperlink r:id="rId4" w:tgtFrame="_blank" w:history="1">
        <w:r w:rsidR="005D0361" w:rsidRPr="007021E0">
          <w:rPr>
            <w:rStyle w:val="a3"/>
            <w:rFonts w:ascii="Times New Roman" w:hAnsi="Times New Roman" w:cs="Times New Roman"/>
            <w:sz w:val="28"/>
            <w:szCs w:val="28"/>
          </w:rPr>
          <w:t>https://pos.gosuslugi.ru/lkp/public-discussions/20958/</w:t>
        </w:r>
      </w:hyperlink>
      <w:r w:rsidR="005D0361" w:rsidRPr="007021E0">
        <w:rPr>
          <w:rFonts w:ascii="Times New Roman" w:hAnsi="Times New Roman" w:cs="Times New Roman"/>
          <w:color w:val="1A1A1A"/>
          <w:sz w:val="28"/>
          <w:szCs w:val="28"/>
        </w:rPr>
        <w:br/>
        <w:t>    - по адресу электронной почты: </w:t>
      </w:r>
      <w:hyperlink r:id="rId5" w:tgtFrame="_blank" w:history="1">
        <w:r w:rsidR="005D0361" w:rsidRPr="007021E0">
          <w:rPr>
            <w:rStyle w:val="a3"/>
            <w:rFonts w:ascii="Times New Roman" w:hAnsi="Times New Roman" w:cs="Times New Roman"/>
            <w:sz w:val="28"/>
            <w:szCs w:val="28"/>
          </w:rPr>
          <w:t>adm.bezenchuk@yandex.ru</w:t>
        </w:r>
      </w:hyperlink>
      <w:r w:rsidR="005D0361" w:rsidRPr="007021E0">
        <w:rPr>
          <w:rFonts w:ascii="Times New Roman" w:hAnsi="Times New Roman" w:cs="Times New Roman"/>
          <w:color w:val="1A1A1A"/>
          <w:sz w:val="28"/>
          <w:szCs w:val="28"/>
        </w:rPr>
        <w:t> ;</w:t>
      </w:r>
      <w:r w:rsidR="005D0361" w:rsidRPr="007021E0">
        <w:rPr>
          <w:rFonts w:ascii="Times New Roman" w:hAnsi="Times New Roman" w:cs="Times New Roman"/>
          <w:color w:val="1A1A1A"/>
          <w:sz w:val="28"/>
          <w:szCs w:val="28"/>
        </w:rPr>
        <w:br/>
        <w:t xml:space="preserve">     - </w:t>
      </w:r>
      <w:r w:rsidR="005D036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5D0361" w:rsidRPr="007021E0">
        <w:rPr>
          <w:rFonts w:ascii="Times New Roman" w:hAnsi="Times New Roman" w:cs="Times New Roman"/>
          <w:color w:val="1A1A1A"/>
          <w:sz w:val="28"/>
          <w:szCs w:val="28"/>
        </w:rPr>
        <w:t>в Администрацию муниципального района Безенчукский</w:t>
      </w:r>
      <w:r w:rsidR="005D0361" w:rsidRPr="007021E0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5D0361">
        <w:rPr>
          <w:rFonts w:ascii="Times New Roman" w:hAnsi="Times New Roman" w:cs="Times New Roman"/>
          <w:color w:val="1A1A1A"/>
          <w:sz w:val="28"/>
          <w:szCs w:val="28"/>
        </w:rPr>
        <w:t>т</w:t>
      </w:r>
      <w:r w:rsidR="005D0361" w:rsidRPr="007021E0">
        <w:rPr>
          <w:rFonts w:ascii="Times New Roman" w:hAnsi="Times New Roman" w:cs="Times New Roman"/>
          <w:color w:val="1A1A1A"/>
          <w:sz w:val="28"/>
          <w:szCs w:val="28"/>
        </w:rPr>
        <w:t>елефон для справок: </w:t>
      </w:r>
      <w:hyperlink r:id="rId6" w:tgtFrame="_blank" w:history="1">
        <w:r w:rsidR="005D0361" w:rsidRPr="007021E0">
          <w:rPr>
            <w:rStyle w:val="a3"/>
            <w:rFonts w:ascii="Times New Roman" w:hAnsi="Times New Roman" w:cs="Times New Roman"/>
            <w:sz w:val="28"/>
            <w:szCs w:val="28"/>
          </w:rPr>
          <w:t>8-84676-2-29-48</w:t>
        </w:r>
      </w:hyperlink>
      <w:r w:rsidR="005D0361" w:rsidRPr="007021E0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25AE6345" w14:textId="77777777" w:rsidR="005D0361" w:rsidRDefault="005D0361" w:rsidP="005D0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sectPr w:rsidR="005D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61"/>
    <w:rsid w:val="00033908"/>
    <w:rsid w:val="001D1B2B"/>
    <w:rsid w:val="00343325"/>
    <w:rsid w:val="005D0361"/>
    <w:rsid w:val="00E0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214A"/>
  <w15:docId w15:val="{3479C051-EEB6-46C5-82C8-E89BCE50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D0361"/>
  </w:style>
  <w:style w:type="character" w:styleId="a3">
    <w:name w:val="Hyperlink"/>
    <w:uiPriority w:val="99"/>
    <w:unhideWhenUsed/>
    <w:rsid w:val="005D03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8467622948" TargetMode="External"/><Relationship Id="rId5" Type="http://schemas.openxmlformats.org/officeDocument/2006/relationships/hyperlink" Target="mailto:adm.bezenchuk@yandex.ru" TargetMode="External"/><Relationship Id="rId4" Type="http://schemas.openxmlformats.org/officeDocument/2006/relationships/hyperlink" Target="https://pos.gosuslugi.ru/lkp/public-discussions/209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spec21</dc:creator>
  <cp:keywords/>
  <dc:description/>
  <cp:lastModifiedBy>Прохорова Людмила Константиновна</cp:lastModifiedBy>
  <cp:revision>4</cp:revision>
  <dcterms:created xsi:type="dcterms:W3CDTF">2023-08-23T13:34:00Z</dcterms:created>
  <dcterms:modified xsi:type="dcterms:W3CDTF">2023-08-23T13:34:00Z</dcterms:modified>
</cp:coreProperties>
</file>