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B" w:rsidRDefault="000F0C7B" w:rsidP="000F0C7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применении статьи 8.8</w:t>
      </w:r>
      <w:r>
        <w:rPr>
          <w:b/>
          <w:bCs/>
          <w:color w:val="000000"/>
          <w:sz w:val="27"/>
          <w:szCs w:val="27"/>
        </w:rPr>
        <w:t xml:space="preserve"> Кодекса Российской Федерации </w:t>
      </w:r>
    </w:p>
    <w:p w:rsidR="000F0C7B" w:rsidRDefault="000F0C7B" w:rsidP="000F0C7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об административных правонарушениях </w:t>
      </w:r>
    </w:p>
    <w:p w:rsidR="000F0C7B" w:rsidRDefault="000F0C7B" w:rsidP="000F0C7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Российской Федерации.</w:t>
      </w:r>
    </w:p>
    <w:p w:rsidR="000F0C7B" w:rsidRDefault="000F0C7B" w:rsidP="000F0C7B">
      <w:pPr>
        <w:pStyle w:val="a3"/>
        <w:jc w:val="center"/>
      </w:pP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>Уполномоченные органы вправе контролировать - соответствует ли деятельность, осуществляемая на земельном участке его целевому использованию и в случае каких-то несоответствий контролирующие органы могут привлечь нарушителей к административной ответственности, однако правонарушения, предусмотренные ст. 8.8 КоАП РФ "Использование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</w:t>
      </w:r>
      <w:r>
        <w:rPr>
          <w:sz w:val="27"/>
          <w:szCs w:val="27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>порой бывает очень сложно разграничить.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>Такое деяние как неиспользование земель тесно граничит с невыполнением обязательных мероприятий по улучшению земель и охране почв, использованием земельного участка не по целевому назначению, нерациональным использованием или использованием земельного участка сельскохозяйственного назначения методами, существенно снижающими плодородие почв, невыполнением или несвоевременным выполнением обязанностей по приведению земель в состояние, пригодное для использования по целевому назначению.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 xml:space="preserve">Доказать, что сельскохозяйственные угодья не используются на основании зарастания сорной растительностью весьма сложно. Поскольку вместе с фактом наличия соответствующих растений должны исследоваться многие другие факторы: какова площадь заросшего земельного участка, насколько находящаяся на участке растительность препятствовала выращиванию сельхозпродукции и др. Это усложняет процесс доказывания факта неиспользования земельного участка. 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>Доктрина о том, что использование земельных участков, предоставленных для строительства и последующей эксплуатации определенных объектов, носит строго целевой характер, неверна. По сути, в ее рамках понятие «целевое назначение» часто приравнивается к понятию "цель, для которой предоставлялся земельный участок". Данный подход прочно укоренился в правосознании. Однако он не соответствует действующему законодательству, поскольку в нем отсутствуют какие-либо нормы, которые прямо или косвенно приравнивали бы целевое назначение земли к конкретной цели, ради которой земельный участок предоставлен.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 xml:space="preserve">Целевое назначение является критерием, на основании которого происходит деление земель на категории (ст. ст. 1 и 7 ЗК РФ). То есть целевое назначение устанавливается именно для той или иной категории в целом, а не для отдельных участков «Собственники земельных участков и лица, не являющиеся собственниками земельных участков, обязаны использовать земельные участки </w:t>
      </w:r>
      <w:r>
        <w:rPr>
          <w:color w:val="000000"/>
          <w:sz w:val="27"/>
          <w:szCs w:val="27"/>
        </w:rPr>
        <w:lastRenderedPageBreak/>
        <w:t xml:space="preserve">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объекту…» (ст. 42 ЗК РФ). 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 xml:space="preserve">Землепользователи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 (п. 3 ст. 85 ЗК РФ). 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>Определяющим фактором при отнесении земельного участка к той или иной группе разрешенного использования является установление видов деятельности, при осуществлении которых используется соответствующий объект недвижимости, расположенный на данном земельном участке.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>То есть, нецелевое использование земельного участка, за которое предусмотрено наказание по п.1 ст. 8.8 КоАП РФ связано с использованием земельного участка не по назначению, установленному для соответствующей категории земель.</w:t>
      </w:r>
    </w:p>
    <w:p w:rsidR="000F0C7B" w:rsidRDefault="000F0C7B" w:rsidP="00836AC5">
      <w:pPr>
        <w:pStyle w:val="a3"/>
        <w:jc w:val="both"/>
      </w:pPr>
      <w:r>
        <w:rPr>
          <w:color w:val="000000"/>
          <w:sz w:val="27"/>
          <w:szCs w:val="27"/>
        </w:rPr>
        <w:t>Таким образом, для того, чтобы определить нецелевое использование земельного участка, следует охарактеризовать целевое назначение используемого участка. Вместе с тем, непродолжительный период владения земельным участком не может являться основанием невыполнения обязательных мероприятий по улучшению земель и охране почв.</w:t>
      </w:r>
      <w:r>
        <w:rPr>
          <w:i/>
          <w:iCs/>
          <w:sz w:val="27"/>
          <w:szCs w:val="27"/>
        </w:rPr>
        <w:t xml:space="preserve"> </w:t>
      </w:r>
    </w:p>
    <w:p w:rsidR="000F0C7B" w:rsidRDefault="000F0C7B" w:rsidP="00836AC5">
      <w:pPr>
        <w:pStyle w:val="a3"/>
        <w:jc w:val="both"/>
      </w:pPr>
    </w:p>
    <w:p w:rsidR="000F0C7B" w:rsidRDefault="000F0C7B" w:rsidP="00836AC5">
      <w:pPr>
        <w:pStyle w:val="a3"/>
        <w:jc w:val="both"/>
      </w:pPr>
    </w:p>
    <w:p w:rsidR="00B62791" w:rsidRDefault="00B62791" w:rsidP="00836AC5">
      <w:pPr>
        <w:jc w:val="both"/>
      </w:pPr>
    </w:p>
    <w:sectPr w:rsidR="00B62791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C7B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0C7B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6AC5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1E3E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2018-09-06T12:22:00Z</dcterms:created>
  <dcterms:modified xsi:type="dcterms:W3CDTF">2018-09-06T12:23:00Z</dcterms:modified>
</cp:coreProperties>
</file>