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6C" w:rsidRPr="00021E6C" w:rsidRDefault="00021E6C" w:rsidP="00BA62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 w:rsidRPr="00021E6C">
        <w:rPr>
          <w:rFonts w:ascii="Times New Roman" w:hAnsi="Times New Roman" w:cs="Times New Roman"/>
          <w:sz w:val="32"/>
          <w:szCs w:val="32"/>
        </w:rPr>
        <w:t>нформация для физических и юридических лиц в сфере применения земельного законодательства</w:t>
      </w:r>
    </w:p>
    <w:p w:rsidR="00021E6C" w:rsidRDefault="00021E6C" w:rsidP="00BA62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21FB0" w:rsidRPr="00021E6C" w:rsidRDefault="00021E6C" w:rsidP="00021E6C">
      <w:pPr>
        <w:shd w:val="clear" w:color="auto" w:fill="FFFFFF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ab/>
      </w:r>
      <w:r w:rsidRPr="00021E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Положением о муниципальном земельном контроле в границах муниципального района Безенчукский, утвержденным Решением Собрания представителей муниципального района Безенчукский от 31.08.2021 № 75/12  уполномоченны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21E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орган в сфере осуществления муниципального земельного контроля на территории муниципального района Безенчукский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21E6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Комитет по управлению муниципальным имуществом Администрации муниципального района Безенчукский Самарской области </w:t>
      </w:r>
      <w:r w:rsidR="00B52917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информир</w:t>
      </w:r>
      <w:r w:rsidR="00BA6218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ует</w:t>
      </w:r>
      <w:r w:rsidR="00B52917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физических и юридических лиц об о</w:t>
      </w:r>
      <w:r w:rsidR="00C21FB0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сновны</w:t>
      </w:r>
      <w:r w:rsidR="00B52917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C21FB0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</w:t>
      </w:r>
      <w:r w:rsidR="00B52917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</w:t>
      </w:r>
      <w:r w:rsidR="00C21FB0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нарушений земельного законодательства и рекомендаци</w:t>
      </w:r>
      <w:r w:rsidR="00B52917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ях</w:t>
      </w:r>
      <w:r w:rsidR="00C21FB0" w:rsidRPr="00021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недопущении таких нарушений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6218" w:rsidRPr="0087263A" w:rsidRDefault="00BA6218" w:rsidP="00BA62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21FB0" w:rsidRPr="0087263A" w:rsidRDefault="00C21FB0" w:rsidP="00B52917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  <w:t xml:space="preserve">Типичными нарушениями </w:t>
      </w:r>
      <w:r w:rsidR="00B52917"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  <w:t xml:space="preserve">земельного законодательства </w:t>
      </w:r>
      <w:r w:rsidRPr="0087263A"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  <w:t>являются:</w:t>
      </w:r>
    </w:p>
    <w:p w:rsidR="00C21FB0" w:rsidRDefault="00C21FB0" w:rsidP="00C21F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</w:r>
      <w:r w:rsidRPr="0087263A"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  <w:t>1. Изменение фактических границ земельных участков, в результате которых увеличивается площадь земельного участка за счет занятия земель, принадлежащих смежным правообладателям.</w:t>
      </w:r>
    </w:p>
    <w:p w:rsidR="0087263A" w:rsidRPr="0087263A" w:rsidRDefault="0087263A" w:rsidP="00C21FB0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</w:pP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 xml:space="preserve">Самое распространенное нарушение - это самовольное занятие земельного участка или части земельного участка (Ответственность за правонарушение установлена статьей 7.1 </w:t>
      </w:r>
      <w:proofErr w:type="spellStart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КоАП</w:t>
      </w:r>
      <w:proofErr w:type="spellEnd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.).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Под самовольным занятием подразумевается пользование лицом таким участком без наличия на то правовых оснований. Самовольное занятие земельного участка или части земельного участка выражается в следующем: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- пользование земельным участком до принятия соответствующим органом исполнительной власти решения о предоставлении, продаже (передаче) земельного участка в собственность, о переоформлении права на землю и выделе земельного участка;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- размещение строений, несанкционированное изменение границ своего земельного участка, путем переноса ограждения и самовольное занятие при этом дополнительного земельного участка.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</w:r>
      <w:proofErr w:type="gramStart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Самовольное занятие земельного участка 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</w:t>
      </w: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lastRenderedPageBreak/>
        <w:t>участка, но не менее двадцати тысяч рублей;</w:t>
      </w:r>
      <w:proofErr w:type="gramEnd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</w:t>
      </w:r>
      <w:proofErr w:type="gramStart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 xml:space="preserve">При этом, за административные правонарушения, предусмотренные ст. 7.1 </w:t>
      </w:r>
      <w:proofErr w:type="spellStart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КоАП</w:t>
      </w:r>
      <w:proofErr w:type="spellEnd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РФ,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ЕГРН, и не пересекают границ смежных земельных участков. В случае если в сведениях ЕГРН отсутствуют сведения о местоположении границ используемого земельного участка, необходимо обратиться к кадастровому инженеру, который проведет 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 с заявлением о внесении сведений о границах земельного участка в ЕГРН.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Рекомендуем землевладельцам: проверьте, имеются ли документы, подтверждающие право владения или пользования земельным участком, на котором вы развели огород, построили дом, гараж, баню и другие объекты. Убедитесь, что используемое в хозяйстве имущество - дрова, строительные и иные материалы, размещены вами в границах вашего земельного участка, а не на свободной территории и не на участке соседей.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Изучите Ваши правоустанавливающие документы на земельные участки, запросите информацию из Единого государственного реестра недвижимости (ЕГРН), чтобы удостовериться в том, что у вашего участка установлены границы.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Без проведения процедуры межевания границы земельного участка остаются не установленными, а площадь - декларированной. В связи с тем, что достоверно не определено местоположение границ земельного участка, а площадь не уточнена, участок может стать объектом спора с соседями, возможен также самовольный захват этого участка или его части.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В основном, земельные споры между землепользователями и землевладельцами соседних участков происходят из-за разногласий в установлении смежных границ. При этом</w:t>
      </w:r>
      <w:proofErr w:type="gramStart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,</w:t>
      </w:r>
      <w:proofErr w:type="gramEnd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в соответствии с действующим законодательством, земельные споры рассматриваются исключительно в судебном порядке.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lastRenderedPageBreak/>
        <w:tab/>
        <w:t>Поэтому во избежание проблем, связанных с земельными спорами и судебными тяжбами необходимо своевременно уточнить границы земельного участка и внести сведения о них в Единый государственный реестр недвижимости.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  <w:t>2.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 xml:space="preserve">Ответственность за такой вид правонарушений установлен частью 3 статьи 8.8 </w:t>
      </w:r>
      <w:proofErr w:type="spellStart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КоАП</w:t>
      </w:r>
      <w:proofErr w:type="spellEnd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В целях недопущения нарушений правообладателям земельных участков необходимо в сроки, установленные федеральными законами, приступить к использованию земельного участка. Следует отметить, что использование земельного участка должно соответствовать виду разрешенного использования, указанному в Едином государственном реестре недвижимости (ЕГРН) и правоустанавливающих документах на землю.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b/>
          <w:color w:val="353333"/>
          <w:sz w:val="28"/>
          <w:szCs w:val="28"/>
          <w:lang w:eastAsia="ru-RU"/>
        </w:rPr>
        <w:t>3. 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 xml:space="preserve">Ответственность за такой вид правонарушений установлена частью 1 статьи 8.8 </w:t>
      </w:r>
      <w:proofErr w:type="spellStart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КоАП</w:t>
      </w:r>
      <w:proofErr w:type="spellEnd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Используйте участок в соответствии с целевым назначением. Обязанность по использованию земельного участка в соответствии с целевым назначением установлена ст. 42 Земельного кодекса РФ. Сведения о целевом назначении земельного участка содержатся в ЕГРН и в правоустанавливающих документах на земельный участок. Информацию можно получить путем запроса выписки из ЕГРН. Любой вид разрешенного использования из предусмотренных зонированием территорий видов выбирается правообладателем самостоятельно, без дополнительных разрешений и процедур согласования. Вместе с тем, для использования земельного участка с иным целевым назначением необходимо внести изменения в ЕГРН. Только после внесения указанных изменений можно говорить о законности использования земельного участка с иным целевым назначением.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Изменение одного вида разрешенного использования земельных участков на другой вид такого использования осуществляется в соответствии с градостроительным регламентом.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Основные и вспомогательные виды разрешенного использования земельных участков выбираются правообладателями земельных участков самостоятельно без дополнительных разрешений и согласования,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lastRenderedPageBreak/>
        <w:tab/>
        <w:t>Изменение вида разрешенного использования земельного участка возможно по заявлению правообладателя о выбранном виде разрешенного использования такого земельного участка в случае, если в государственном кадастре недвижимости будут содержаться сведения о территориальной зоне, в границах которой расположен земельный участок.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Кроме того, изменение видов разрешенного использования земельных участков должно осуществляться строго в соответствии с градостроительным регламентом, установленным для территориальной зоны, в границах которой они расположены.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C21FB0" w:rsidRPr="0087263A" w:rsidRDefault="00C21FB0" w:rsidP="00C21FB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</w:pPr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ab/>
        <w:t>Для того</w:t>
      </w:r>
      <w:proofErr w:type="gramStart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>,</w:t>
      </w:r>
      <w:proofErr w:type="gramEnd"/>
      <w:r w:rsidRPr="0087263A">
        <w:rPr>
          <w:rFonts w:ascii="Times New Roman" w:eastAsia="Times New Roman" w:hAnsi="Times New Roman" w:cs="Times New Roman"/>
          <w:color w:val="353333"/>
          <w:sz w:val="28"/>
          <w:szCs w:val="28"/>
          <w:lang w:eastAsia="ru-RU"/>
        </w:rPr>
        <w:t xml:space="preserve"> чтобы ограничить себя от мер реагирования надзорных органов и санкций за совершение административных правонарушений, рекомендуем собственникам земельных участков принять все меры, направленные на самостоятельное выявление и устранение нарушений на своем земельном участке.</w:t>
      </w:r>
    </w:p>
    <w:p w:rsidR="00B62791" w:rsidRPr="0087263A" w:rsidRDefault="00B62791">
      <w:pPr>
        <w:rPr>
          <w:rFonts w:ascii="Times New Roman" w:hAnsi="Times New Roman" w:cs="Times New Roman"/>
          <w:sz w:val="28"/>
          <w:szCs w:val="28"/>
        </w:rPr>
      </w:pPr>
    </w:p>
    <w:sectPr w:rsidR="00B62791" w:rsidRPr="0087263A" w:rsidSect="00B62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B0"/>
    <w:rsid w:val="00002BC5"/>
    <w:rsid w:val="000067E3"/>
    <w:rsid w:val="00007373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5CF"/>
    <w:rsid w:val="00015970"/>
    <w:rsid w:val="00015C0D"/>
    <w:rsid w:val="00016167"/>
    <w:rsid w:val="000177DE"/>
    <w:rsid w:val="00020ACD"/>
    <w:rsid w:val="00021E6C"/>
    <w:rsid w:val="000227A8"/>
    <w:rsid w:val="00023539"/>
    <w:rsid w:val="00024DDB"/>
    <w:rsid w:val="00024EAB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53D1"/>
    <w:rsid w:val="00105BCF"/>
    <w:rsid w:val="00106B0A"/>
    <w:rsid w:val="00106B7A"/>
    <w:rsid w:val="00111D37"/>
    <w:rsid w:val="00111F45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447E"/>
    <w:rsid w:val="0016721D"/>
    <w:rsid w:val="00167D54"/>
    <w:rsid w:val="00171F19"/>
    <w:rsid w:val="00171F8C"/>
    <w:rsid w:val="001725CA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65C3"/>
    <w:rsid w:val="002E0275"/>
    <w:rsid w:val="002E0D05"/>
    <w:rsid w:val="002E1010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4B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D764A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07EB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4A5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5C21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263A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5811"/>
    <w:rsid w:val="008A7315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448B"/>
    <w:rsid w:val="00B44EA7"/>
    <w:rsid w:val="00B44F0F"/>
    <w:rsid w:val="00B4528F"/>
    <w:rsid w:val="00B45BF4"/>
    <w:rsid w:val="00B475E0"/>
    <w:rsid w:val="00B522C3"/>
    <w:rsid w:val="00B52917"/>
    <w:rsid w:val="00B53801"/>
    <w:rsid w:val="00B54EF3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6218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1FB0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46F6C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8C5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91"/>
  </w:style>
  <w:style w:type="paragraph" w:styleId="2">
    <w:name w:val="heading 2"/>
    <w:basedOn w:val="a"/>
    <w:link w:val="20"/>
    <w:uiPriority w:val="9"/>
    <w:qFormat/>
    <w:rsid w:val="00C21F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1F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21F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3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2022-02-25T06:05:00Z</dcterms:created>
  <dcterms:modified xsi:type="dcterms:W3CDTF">2022-03-02T04:26:00Z</dcterms:modified>
</cp:coreProperties>
</file>